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E2FB" w14:textId="627A75B0" w:rsidR="00C01C5D" w:rsidRPr="00D37450" w:rsidRDefault="004278A3" w:rsidP="00D37450">
      <w:pPr>
        <w:rPr>
          <w:rFonts w:ascii="Garamond" w:hAnsi="Garamond"/>
          <w:b/>
          <w:bCs/>
          <w:color w:val="000000" w:themeColor="text1"/>
          <w:sz w:val="28"/>
          <w:szCs w:val="28"/>
          <w:u w:val="single"/>
        </w:rPr>
      </w:pPr>
      <w:r w:rsidRPr="00634893">
        <w:rPr>
          <w:rFonts w:ascii="Helvetica Neue" w:hAnsi="Helvetica Neue"/>
          <w:b/>
          <w:bCs/>
          <w:noProof/>
          <w:color w:val="000000" w:themeColor="text1"/>
          <w:sz w:val="28"/>
          <w:szCs w:val="28"/>
          <w:u w:val="single"/>
        </w:rPr>
        <mc:AlternateContent>
          <mc:Choice Requires="wps">
            <w:drawing>
              <wp:anchor distT="0" distB="0" distL="114300" distR="114300" simplePos="0" relativeHeight="251659264" behindDoc="1" locked="0" layoutInCell="1" allowOverlap="1" wp14:anchorId="10D2C8A6" wp14:editId="500B98E4">
                <wp:simplePos x="0" y="0"/>
                <wp:positionH relativeFrom="column">
                  <wp:posOffset>13335</wp:posOffset>
                </wp:positionH>
                <wp:positionV relativeFrom="paragraph">
                  <wp:posOffset>0</wp:posOffset>
                </wp:positionV>
                <wp:extent cx="5795645" cy="493395"/>
                <wp:effectExtent l="0" t="0" r="0" b="0"/>
                <wp:wrapTight wrapText="bothSides">
                  <wp:wrapPolygon edited="0">
                    <wp:start x="237" y="1112"/>
                    <wp:lineTo x="237" y="20015"/>
                    <wp:lineTo x="21299" y="20015"/>
                    <wp:lineTo x="21299" y="1112"/>
                    <wp:lineTo x="237" y="1112"/>
                  </wp:wrapPolygon>
                </wp:wrapTight>
                <wp:docPr id="2" name="Rectangle 2"/>
                <wp:cNvGraphicFramePr/>
                <a:graphic xmlns:a="http://schemas.openxmlformats.org/drawingml/2006/main">
                  <a:graphicData uri="http://schemas.microsoft.com/office/word/2010/wordprocessingShape">
                    <wps:wsp>
                      <wps:cNvSpPr/>
                      <wps:spPr>
                        <a:xfrm>
                          <a:off x="0" y="0"/>
                          <a:ext cx="5795645" cy="493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7091F" w14:textId="38418A15" w:rsidR="002E7893" w:rsidRPr="000D0955" w:rsidRDefault="00EC1367" w:rsidP="00EC1367">
                            <w:pPr>
                              <w:jc w:val="center"/>
                              <w:rPr>
                                <w:rFonts w:ascii="Helvetica Neue" w:hAnsi="Helvetica Neue" w:cs="Arial"/>
                                <w:b/>
                                <w:bCs/>
                                <w:color w:val="000000" w:themeColor="text1"/>
                                <w:sz w:val="24"/>
                                <w:u w:val="single"/>
                              </w:rPr>
                            </w:pPr>
                            <w:r w:rsidRPr="000D0955">
                              <w:rPr>
                                <w:rFonts w:ascii="Helvetica Neue" w:hAnsi="Helvetica Neue" w:cs="Arial"/>
                                <w:b/>
                                <w:bCs/>
                                <w:color w:val="000000" w:themeColor="text1"/>
                                <w:sz w:val="24"/>
                                <w:u w:val="single"/>
                              </w:rPr>
                              <w:t xml:space="preserve">The Study of </w:t>
                            </w:r>
                            <w:r w:rsidR="00B10630">
                              <w:rPr>
                                <w:rFonts w:ascii="Helvetica Neue" w:hAnsi="Helvetica Neue" w:cs="Arial"/>
                                <w:b/>
                                <w:bCs/>
                                <w:color w:val="000000" w:themeColor="text1"/>
                                <w:sz w:val="24"/>
                                <w:u w:val="single"/>
                              </w:rPr>
                              <w:t>Jude</w:t>
                            </w:r>
                            <w:r w:rsidRPr="000D0955">
                              <w:rPr>
                                <w:rFonts w:ascii="Helvetica Neue" w:hAnsi="Helvetica Neue" w:cs="Arial"/>
                                <w:b/>
                                <w:bCs/>
                                <w:color w:val="000000" w:themeColor="text1"/>
                                <w:sz w:val="24"/>
                                <w:u w:val="single"/>
                              </w:rPr>
                              <w:t xml:space="preserve">: </w:t>
                            </w:r>
                            <w:r w:rsidR="00B10630">
                              <w:rPr>
                                <w:rFonts w:ascii="Helvetica Neue" w:hAnsi="Helvetica Neue" w:cs="Arial"/>
                                <w:b/>
                                <w:bCs/>
                                <w:color w:val="000000" w:themeColor="text1"/>
                                <w:sz w:val="24"/>
                                <w:u w:val="single"/>
                              </w:rPr>
                              <w:t>Contend for the Faith</w:t>
                            </w:r>
                          </w:p>
                          <w:p w14:paraId="431C793D" w14:textId="553C6F4A" w:rsidR="00A74A8D" w:rsidRPr="000D0955" w:rsidRDefault="00B10630" w:rsidP="00EC1367">
                            <w:pPr>
                              <w:jc w:val="center"/>
                              <w:rPr>
                                <w:rFonts w:ascii="Garamond" w:hAnsi="Garamond" w:cs="Arial"/>
                                <w:b/>
                                <w:bCs/>
                                <w:color w:val="000000" w:themeColor="text1"/>
                                <w:sz w:val="28"/>
                                <w:szCs w:val="28"/>
                              </w:rPr>
                            </w:pPr>
                            <w:r>
                              <w:rPr>
                                <w:rFonts w:ascii="Helvetica Neue" w:hAnsi="Helvetica Neue" w:cs="Arial"/>
                                <w:b/>
                                <w:bCs/>
                                <w:color w:val="000000" w:themeColor="text1"/>
                                <w:sz w:val="24"/>
                              </w:rPr>
                              <w:t xml:space="preserve">The </w:t>
                            </w:r>
                            <w:r w:rsidR="00055EFF">
                              <w:rPr>
                                <w:rFonts w:ascii="Helvetica Neue" w:hAnsi="Helvetica Neue" w:cs="Arial"/>
                                <w:b/>
                                <w:bCs/>
                                <w:color w:val="000000" w:themeColor="text1"/>
                                <w:sz w:val="24"/>
                              </w:rPr>
                              <w:t>Judgment of False Teachers</w:t>
                            </w:r>
                            <w:r w:rsidR="00866950">
                              <w:rPr>
                                <w:rFonts w:ascii="Helvetica Neue" w:hAnsi="Helvetica Neue" w:cs="Arial"/>
                                <w:b/>
                                <w:bCs/>
                                <w:color w:val="000000" w:themeColor="text1"/>
                                <w:sz w:val="24"/>
                              </w:rPr>
                              <w:t>, Part 2</w:t>
                            </w:r>
                            <w:r w:rsidR="00D65A16">
                              <w:rPr>
                                <w:rFonts w:ascii="Helvetica Neue" w:hAnsi="Helvetica Neue" w:cs="Arial"/>
                                <w:b/>
                                <w:bCs/>
                                <w:color w:val="000000" w:themeColor="text1"/>
                                <w:sz w:val="24"/>
                              </w:rPr>
                              <w:t xml:space="preserve"> </w:t>
                            </w:r>
                            <w:r w:rsidR="00AF3E3C" w:rsidRPr="000D0955">
                              <w:rPr>
                                <w:rFonts w:ascii="Helvetica Neue" w:hAnsi="Helvetica Neue" w:cs="Arial"/>
                                <w:b/>
                                <w:bCs/>
                                <w:color w:val="000000" w:themeColor="text1"/>
                                <w:sz w:val="24"/>
                              </w:rPr>
                              <w:t xml:space="preserve">- </w:t>
                            </w:r>
                            <w:r>
                              <w:rPr>
                                <w:rFonts w:ascii="Helvetica Neue" w:hAnsi="Helvetica Neue" w:cs="Arial"/>
                                <w:b/>
                                <w:bCs/>
                                <w:color w:val="000000" w:themeColor="text1"/>
                                <w:sz w:val="24"/>
                              </w:rPr>
                              <w:t>Jude 1:</w:t>
                            </w:r>
                            <w:r w:rsidR="00FD5EBE">
                              <w:rPr>
                                <w:rFonts w:ascii="Helvetica Neue" w:hAnsi="Helvetica Neue" w:cs="Arial"/>
                                <w:b/>
                                <w:bCs/>
                                <w:color w:val="000000" w:themeColor="text1"/>
                                <w:sz w:val="24"/>
                              </w:rPr>
                              <w:t>8</w:t>
                            </w:r>
                            <w:r>
                              <w:rPr>
                                <w:rFonts w:ascii="Helvetica Neue" w:hAnsi="Helvetica Neue" w:cs="Arial"/>
                                <w:b/>
                                <w:bCs/>
                                <w:color w:val="000000" w:themeColor="text1"/>
                                <w:sz w:val="24"/>
                              </w:rPr>
                              <w:t>-</w:t>
                            </w:r>
                            <w:r w:rsidR="001F1858">
                              <w:rPr>
                                <w:rFonts w:ascii="Helvetica Neue" w:hAnsi="Helvetica Neue" w:cs="Arial"/>
                                <w:b/>
                                <w:bCs/>
                                <w:color w:val="000000" w:themeColor="text1"/>
                                <w:sz w:val="24"/>
                              </w:rPr>
                              <w:t>16</w:t>
                            </w:r>
                          </w:p>
                          <w:p w14:paraId="767CE5B4" w14:textId="77777777" w:rsidR="00EC1367" w:rsidRPr="000D0955" w:rsidRDefault="00EC1367" w:rsidP="00EC13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2C8A6" id="Rectangle 2" o:spid="_x0000_s1026" style="position:absolute;margin-left:1.05pt;margin-top:0;width:456.35pt;height:3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IeWcgIAAEEFAAAOAAAAZHJzL2Uyb0RvYy54bWysVMFu2zAMvQ/YPwi6r07SpF2COkXQosOA&#13;&#10;og3aDj0rslQbkEWNUmJnXz9KdpyuLXYY5oNMieQj+UTq4rKtDdsp9BXYnI9PRpwpK6Go7EvOfzzd&#13;&#10;fPnKmQ/CFsKAVTnfK88vl58/XTRuoSZQgikUMgKxftG4nJchuEWWeVmqWvgTcMqSUgPWItAWX7IC&#13;&#10;RUPotckmo9FZ1gAWDkEq7+n0ulPyZcLXWslwr7VXgZmcU24hrZjWTVyz5YVYvKBwZSX7NMQ/ZFGL&#13;&#10;ylLQAepaBMG2WL2DqiuJ4EGHEwl1BlpXUqUaqJrx6E01j6VwKtVC5Hg30OT/H6y82z26NRINjfML&#13;&#10;T2KsotVYxz/lx9pE1n4gS7WBSTqcnc9nZ9MZZ5J00/np6XwW2cyO3g59+KagZlHIOdJlJI7E7taH&#13;&#10;zvRgEoNZuKmMSRdi7B8HhBlPsmOKSQp7o6KdsQ9Ks6qgpCYpQOoedWWQ7QTdu5BS2TDuVKUoVHc8&#13;&#10;G9HXpzx4pAISYETWlNCA3QPEznyP3ZXT20dXlZpvcB79LbHOefBIkcGGwbmuLOBHAIaq6iN39geS&#13;&#10;OmoiS6HdtGQSxQ0U+zUyhG4KvJM3Fd3MrfBhLZDangaERjnc06INNDmHXuKsBPz10Xm0p24kLWcN&#13;&#10;jVHO/c+tQMWZ+W6pT+fj6TTOXdpMZ+cT2uBrzea1xm7rK6AbG9Oj4WQSo30wB1Ej1M808asYlVTC&#13;&#10;SoqdcxnwsLkK3XjTmyHVapXMaNacCLf20ckIHgmOnffUPgt0fXsGauw7OIycWLzp0s42elpYbQPo&#13;&#10;KrXwkdeeeprT1EP9mxIfgtf7ZHV8+Za/AQAA//8DAFBLAwQUAAYACAAAACEAIGm71t8AAAAKAQAA&#13;&#10;DwAAAGRycy9kb3ducmV2LnhtbEyPS0/DMBCE70j8B2uRuFEnFSIlzabiIYRQDxUF7o7tJhHxOoqd&#13;&#10;R/89ywkuK61mdna+Yre4Tkx2CK0nhHSVgLCkvWmpRvj8eLnZgAhRkVGdJ4twtgF25eVFoXLjZ3q3&#13;&#10;0zHWgkMo5AqhibHPpQy6sU6Fle8tsXbyg1OR16GWZlAzh7tOrpPkTjrVEn9oVG+fGqu/j6ND+PKn&#13;&#10;x9npit6m86EdX/eD1ps94vXV8rzl8bAFEe0S/y7gl4H7Q8nFKj+SCaJDWKdsRGAoFu/TW4apELIs&#13;&#10;A1kW8j9C+QMAAP//AwBQSwECLQAUAAYACAAAACEAtoM4kv4AAADhAQAAEwAAAAAAAAAAAAAAAAAA&#13;&#10;AAAAW0NvbnRlbnRfVHlwZXNdLnhtbFBLAQItABQABgAIAAAAIQA4/SH/1gAAAJQBAAALAAAAAAAA&#13;&#10;AAAAAAAAAC8BAABfcmVscy8ucmVsc1BLAQItABQABgAIAAAAIQCf0IeWcgIAAEEFAAAOAAAAAAAA&#13;&#10;AAAAAAAAAC4CAABkcnMvZTJvRG9jLnhtbFBLAQItABQABgAIAAAAIQAgabvW3wAAAAoBAAAPAAAA&#13;&#10;AAAAAAAAAAAAAMwEAABkcnMvZG93bnJldi54bWxQSwUGAAAAAAQABADzAAAA2AUAAAAA&#13;&#10;" filled="f" stroked="f" strokeweight="1pt">
                <v:textbox>
                  <w:txbxContent>
                    <w:p w14:paraId="5FC7091F" w14:textId="38418A15" w:rsidR="002E7893" w:rsidRPr="000D0955" w:rsidRDefault="00EC1367" w:rsidP="00EC1367">
                      <w:pPr>
                        <w:jc w:val="center"/>
                        <w:rPr>
                          <w:rFonts w:ascii="Helvetica Neue" w:hAnsi="Helvetica Neue" w:cs="Arial"/>
                          <w:b/>
                          <w:bCs/>
                          <w:color w:val="000000" w:themeColor="text1"/>
                          <w:sz w:val="24"/>
                          <w:u w:val="single"/>
                        </w:rPr>
                      </w:pPr>
                      <w:r w:rsidRPr="000D0955">
                        <w:rPr>
                          <w:rFonts w:ascii="Helvetica Neue" w:hAnsi="Helvetica Neue" w:cs="Arial"/>
                          <w:b/>
                          <w:bCs/>
                          <w:color w:val="000000" w:themeColor="text1"/>
                          <w:sz w:val="24"/>
                          <w:u w:val="single"/>
                        </w:rPr>
                        <w:t xml:space="preserve">The Study of </w:t>
                      </w:r>
                      <w:r w:rsidR="00B10630">
                        <w:rPr>
                          <w:rFonts w:ascii="Helvetica Neue" w:hAnsi="Helvetica Neue" w:cs="Arial"/>
                          <w:b/>
                          <w:bCs/>
                          <w:color w:val="000000" w:themeColor="text1"/>
                          <w:sz w:val="24"/>
                          <w:u w:val="single"/>
                        </w:rPr>
                        <w:t>Jude</w:t>
                      </w:r>
                      <w:r w:rsidRPr="000D0955">
                        <w:rPr>
                          <w:rFonts w:ascii="Helvetica Neue" w:hAnsi="Helvetica Neue" w:cs="Arial"/>
                          <w:b/>
                          <w:bCs/>
                          <w:color w:val="000000" w:themeColor="text1"/>
                          <w:sz w:val="24"/>
                          <w:u w:val="single"/>
                        </w:rPr>
                        <w:t xml:space="preserve">: </w:t>
                      </w:r>
                      <w:r w:rsidR="00B10630">
                        <w:rPr>
                          <w:rFonts w:ascii="Helvetica Neue" w:hAnsi="Helvetica Neue" w:cs="Arial"/>
                          <w:b/>
                          <w:bCs/>
                          <w:color w:val="000000" w:themeColor="text1"/>
                          <w:sz w:val="24"/>
                          <w:u w:val="single"/>
                        </w:rPr>
                        <w:t>Contend for the Faith</w:t>
                      </w:r>
                    </w:p>
                    <w:p w14:paraId="431C793D" w14:textId="553C6F4A" w:rsidR="00A74A8D" w:rsidRPr="000D0955" w:rsidRDefault="00B10630" w:rsidP="00EC1367">
                      <w:pPr>
                        <w:jc w:val="center"/>
                        <w:rPr>
                          <w:rFonts w:ascii="Garamond" w:hAnsi="Garamond" w:cs="Arial"/>
                          <w:b/>
                          <w:bCs/>
                          <w:color w:val="000000" w:themeColor="text1"/>
                          <w:sz w:val="28"/>
                          <w:szCs w:val="28"/>
                        </w:rPr>
                      </w:pPr>
                      <w:r>
                        <w:rPr>
                          <w:rFonts w:ascii="Helvetica Neue" w:hAnsi="Helvetica Neue" w:cs="Arial"/>
                          <w:b/>
                          <w:bCs/>
                          <w:color w:val="000000" w:themeColor="text1"/>
                          <w:sz w:val="24"/>
                        </w:rPr>
                        <w:t xml:space="preserve">The </w:t>
                      </w:r>
                      <w:r w:rsidR="00055EFF">
                        <w:rPr>
                          <w:rFonts w:ascii="Helvetica Neue" w:hAnsi="Helvetica Neue" w:cs="Arial"/>
                          <w:b/>
                          <w:bCs/>
                          <w:color w:val="000000" w:themeColor="text1"/>
                          <w:sz w:val="24"/>
                        </w:rPr>
                        <w:t>Judgment of False Teachers</w:t>
                      </w:r>
                      <w:r w:rsidR="00866950">
                        <w:rPr>
                          <w:rFonts w:ascii="Helvetica Neue" w:hAnsi="Helvetica Neue" w:cs="Arial"/>
                          <w:b/>
                          <w:bCs/>
                          <w:color w:val="000000" w:themeColor="text1"/>
                          <w:sz w:val="24"/>
                        </w:rPr>
                        <w:t>, Part 2</w:t>
                      </w:r>
                      <w:r w:rsidR="00D65A16">
                        <w:rPr>
                          <w:rFonts w:ascii="Helvetica Neue" w:hAnsi="Helvetica Neue" w:cs="Arial"/>
                          <w:b/>
                          <w:bCs/>
                          <w:color w:val="000000" w:themeColor="text1"/>
                          <w:sz w:val="24"/>
                        </w:rPr>
                        <w:t xml:space="preserve"> </w:t>
                      </w:r>
                      <w:r w:rsidR="00AF3E3C" w:rsidRPr="000D0955">
                        <w:rPr>
                          <w:rFonts w:ascii="Helvetica Neue" w:hAnsi="Helvetica Neue" w:cs="Arial"/>
                          <w:b/>
                          <w:bCs/>
                          <w:color w:val="000000" w:themeColor="text1"/>
                          <w:sz w:val="24"/>
                        </w:rPr>
                        <w:t xml:space="preserve">- </w:t>
                      </w:r>
                      <w:r>
                        <w:rPr>
                          <w:rFonts w:ascii="Helvetica Neue" w:hAnsi="Helvetica Neue" w:cs="Arial"/>
                          <w:b/>
                          <w:bCs/>
                          <w:color w:val="000000" w:themeColor="text1"/>
                          <w:sz w:val="24"/>
                        </w:rPr>
                        <w:t>Jude 1:</w:t>
                      </w:r>
                      <w:r w:rsidR="00FD5EBE">
                        <w:rPr>
                          <w:rFonts w:ascii="Helvetica Neue" w:hAnsi="Helvetica Neue" w:cs="Arial"/>
                          <w:b/>
                          <w:bCs/>
                          <w:color w:val="000000" w:themeColor="text1"/>
                          <w:sz w:val="24"/>
                        </w:rPr>
                        <w:t>8</w:t>
                      </w:r>
                      <w:r>
                        <w:rPr>
                          <w:rFonts w:ascii="Helvetica Neue" w:hAnsi="Helvetica Neue" w:cs="Arial"/>
                          <w:b/>
                          <w:bCs/>
                          <w:color w:val="000000" w:themeColor="text1"/>
                          <w:sz w:val="24"/>
                        </w:rPr>
                        <w:t>-</w:t>
                      </w:r>
                      <w:r w:rsidR="001F1858">
                        <w:rPr>
                          <w:rFonts w:ascii="Helvetica Neue" w:hAnsi="Helvetica Neue" w:cs="Arial"/>
                          <w:b/>
                          <w:bCs/>
                          <w:color w:val="000000" w:themeColor="text1"/>
                          <w:sz w:val="24"/>
                        </w:rPr>
                        <w:t>16</w:t>
                      </w:r>
                    </w:p>
                    <w:p w14:paraId="767CE5B4" w14:textId="77777777" w:rsidR="00EC1367" w:rsidRPr="000D0955" w:rsidRDefault="00EC1367" w:rsidP="00EC1367">
                      <w:pPr>
                        <w:jc w:val="center"/>
                        <w:rPr>
                          <w:color w:val="000000" w:themeColor="text1"/>
                        </w:rPr>
                      </w:pPr>
                    </w:p>
                  </w:txbxContent>
                </v:textbox>
                <w10:wrap type="tight"/>
              </v:rect>
            </w:pict>
          </mc:Fallback>
        </mc:AlternateContent>
      </w:r>
    </w:p>
    <w:p w14:paraId="3A3B4B07" w14:textId="6ED2C16F" w:rsidR="00EB1B0A" w:rsidRPr="00321812" w:rsidRDefault="00BA0B30" w:rsidP="00D37450">
      <w:pPr>
        <w:pBdr>
          <w:right w:val="single" w:sz="4" w:space="4" w:color="auto"/>
        </w:pBdr>
        <w:autoSpaceDE w:val="0"/>
        <w:autoSpaceDN w:val="0"/>
        <w:adjustRightInd w:val="0"/>
        <w:rPr>
          <w:rFonts w:ascii="Helvetica Neue" w:hAnsi="Helvetica Neue" w:cs="Arial"/>
          <w:b/>
          <w:bCs/>
          <w:color w:val="000000" w:themeColor="text1"/>
          <w:sz w:val="22"/>
          <w:szCs w:val="22"/>
          <w:u w:val="single"/>
        </w:rPr>
      </w:pPr>
      <w:r w:rsidRPr="00321812">
        <w:rPr>
          <w:rFonts w:ascii="Helvetica Neue" w:hAnsi="Helvetica Neue" w:cs="Arial"/>
          <w:b/>
          <w:bCs/>
          <w:color w:val="000000" w:themeColor="text1"/>
          <w:sz w:val="22"/>
          <w:szCs w:val="22"/>
          <w:u w:val="single"/>
        </w:rPr>
        <w:t>Jude presents a case for the judgment of false teachers</w:t>
      </w:r>
      <w:r w:rsidR="00A66D09" w:rsidRPr="00321812">
        <w:rPr>
          <w:rFonts w:ascii="Helvetica Neue" w:hAnsi="Helvetica Neue" w:cs="Arial"/>
          <w:b/>
          <w:bCs/>
          <w:color w:val="000000" w:themeColor="text1"/>
          <w:sz w:val="22"/>
          <w:szCs w:val="22"/>
          <w:u w:val="single"/>
        </w:rPr>
        <w:t>:</w:t>
      </w:r>
    </w:p>
    <w:p w14:paraId="0A1F706D" w14:textId="05B9FB42" w:rsidR="003F0CB7" w:rsidRPr="00321812" w:rsidRDefault="00D37450" w:rsidP="00EE601F">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1) God punished unbelievers.</w:t>
      </w:r>
    </w:p>
    <w:p w14:paraId="7A70D52B" w14:textId="4AE8B9A4" w:rsidR="003F0CB7" w:rsidRPr="00321812" w:rsidRDefault="00D37450" w:rsidP="00EE601F">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2) God punishes angels.</w:t>
      </w:r>
    </w:p>
    <w:p w14:paraId="70796F62" w14:textId="7328AC8F" w:rsidR="00D37450" w:rsidRPr="00321812" w:rsidRDefault="00D37450" w:rsidP="001F1858">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3) God punishes immorality.</w:t>
      </w:r>
    </w:p>
    <w:p w14:paraId="7B0421F5" w14:textId="77777777" w:rsidR="00334385" w:rsidRPr="00321812" w:rsidRDefault="00334385" w:rsidP="00E37ED6">
      <w:pPr>
        <w:pBdr>
          <w:right w:val="single" w:sz="4" w:space="4" w:color="auto"/>
        </w:pBdr>
        <w:autoSpaceDE w:val="0"/>
        <w:autoSpaceDN w:val="0"/>
        <w:adjustRightInd w:val="0"/>
        <w:rPr>
          <w:rFonts w:ascii="Garamond" w:hAnsi="Garamond" w:cs="Arial"/>
          <w:b/>
          <w:bCs/>
          <w:color w:val="000000" w:themeColor="text1"/>
          <w:sz w:val="22"/>
          <w:szCs w:val="22"/>
        </w:rPr>
      </w:pPr>
    </w:p>
    <w:p w14:paraId="6FC67296" w14:textId="39E2DF9F" w:rsidR="00D37450" w:rsidRPr="00321812" w:rsidRDefault="001F1858" w:rsidP="00D37450">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 xml:space="preserve">4) </w:t>
      </w:r>
      <w:r w:rsidR="00D37450" w:rsidRPr="00321812">
        <w:rPr>
          <w:rFonts w:ascii="Garamond" w:hAnsi="Garamond" w:cs="Arial"/>
          <w:b/>
          <w:bCs/>
          <w:color w:val="000000" w:themeColor="text1"/>
          <w:sz w:val="22"/>
          <w:szCs w:val="22"/>
        </w:rPr>
        <w:t xml:space="preserve">The false teachers are sinners who deserve judgment. </w:t>
      </w:r>
      <w:r w:rsidR="00334385" w:rsidRPr="00321812">
        <w:rPr>
          <w:rFonts w:ascii="Garamond" w:hAnsi="Garamond" w:cs="Arial"/>
          <w:b/>
          <w:bCs/>
          <w:color w:val="000000" w:themeColor="text1"/>
          <w:sz w:val="22"/>
          <w:szCs w:val="22"/>
        </w:rPr>
        <w:t>(V. 8)</w:t>
      </w:r>
    </w:p>
    <w:p w14:paraId="75FBFEBC" w14:textId="5246BCFE" w:rsidR="003E1A6A" w:rsidRPr="00044AB8" w:rsidRDefault="003E1A6A" w:rsidP="00F852F4">
      <w:pPr>
        <w:pBdr>
          <w:right w:val="single" w:sz="4" w:space="4" w:color="auto"/>
        </w:pBdr>
        <w:autoSpaceDE w:val="0"/>
        <w:autoSpaceDN w:val="0"/>
        <w:adjustRightInd w:val="0"/>
        <w:ind w:left="450"/>
        <w:rPr>
          <w:rFonts w:ascii="Garamond" w:hAnsi="Garamond" w:cs="Arial"/>
          <w:color w:val="000000" w:themeColor="text1"/>
          <w:sz w:val="22"/>
          <w:szCs w:val="22"/>
        </w:rPr>
      </w:pPr>
      <w:r w:rsidRPr="00321812">
        <w:rPr>
          <w:rFonts w:ascii="Garamond" w:hAnsi="Garamond" w:cs="Arial"/>
          <w:i/>
          <w:iCs/>
          <w:color w:val="000000" w:themeColor="text1"/>
          <w:sz w:val="22"/>
          <w:szCs w:val="22"/>
        </w:rPr>
        <w:t xml:space="preserve">"8 Yet in like manner these people also, relying on their dreams, defile the flesh, reject authority, and blaspheme the glorious ones. 9 But when the archangel Michael, contending with the devil, was disputing about the body of Moses, he did not presume to pronounce a blasphemous judgment, but said, “The Lord rebuke you.” 10 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321812">
        <w:rPr>
          <w:rFonts w:ascii="Garamond" w:hAnsi="Garamond" w:cs="Arial"/>
          <w:i/>
          <w:iCs/>
          <w:color w:val="000000" w:themeColor="text1"/>
          <w:sz w:val="22"/>
          <w:szCs w:val="22"/>
        </w:rPr>
        <w:tab/>
      </w:r>
      <w:r w:rsidRPr="00044AB8">
        <w:rPr>
          <w:rFonts w:ascii="Garamond" w:hAnsi="Garamond" w:cs="Arial"/>
          <w:color w:val="000000" w:themeColor="text1"/>
          <w:sz w:val="22"/>
          <w:szCs w:val="22"/>
        </w:rPr>
        <w:t xml:space="preserve">     (Jude 1:8–11)</w:t>
      </w:r>
    </w:p>
    <w:p w14:paraId="020B2319" w14:textId="77777777" w:rsidR="003E1A6A" w:rsidRPr="00321812" w:rsidRDefault="003E1A6A" w:rsidP="00F852F4">
      <w:pPr>
        <w:pBdr>
          <w:right w:val="single" w:sz="4" w:space="4" w:color="auto"/>
        </w:pBdr>
        <w:autoSpaceDE w:val="0"/>
        <w:autoSpaceDN w:val="0"/>
        <w:adjustRightInd w:val="0"/>
        <w:ind w:left="450"/>
        <w:rPr>
          <w:rFonts w:ascii="Garamond" w:hAnsi="Garamond" w:cs="Arial"/>
          <w:i/>
          <w:iCs/>
          <w:color w:val="000000" w:themeColor="text1"/>
          <w:sz w:val="22"/>
          <w:szCs w:val="22"/>
        </w:rPr>
      </w:pPr>
    </w:p>
    <w:p w14:paraId="3D6CB85B" w14:textId="7187D8D8" w:rsidR="003E1A6A" w:rsidRPr="00321812" w:rsidRDefault="003E1A6A" w:rsidP="00F852F4">
      <w:pPr>
        <w:pBdr>
          <w:right w:val="single" w:sz="4" w:space="4" w:color="auto"/>
        </w:pBdr>
        <w:autoSpaceDE w:val="0"/>
        <w:autoSpaceDN w:val="0"/>
        <w:adjustRightInd w:val="0"/>
        <w:ind w:left="450"/>
        <w:rPr>
          <w:rFonts w:ascii="Garamond" w:hAnsi="Garamond" w:cs="Arial"/>
          <w:b/>
          <w:bCs/>
          <w:color w:val="000000" w:themeColor="text1"/>
          <w:sz w:val="22"/>
          <w:szCs w:val="22"/>
        </w:rPr>
      </w:pPr>
      <w:r w:rsidRPr="00321812">
        <w:rPr>
          <w:rFonts w:ascii="Garamond" w:hAnsi="Garamond" w:cs="Arial"/>
          <w:b/>
          <w:bCs/>
          <w:color w:val="000000" w:themeColor="text1"/>
          <w:sz w:val="22"/>
          <w:szCs w:val="22"/>
        </w:rPr>
        <w:t>The</w:t>
      </w:r>
      <w:r w:rsidR="00AE2295" w:rsidRPr="00321812">
        <w:rPr>
          <w:rFonts w:ascii="Garamond" w:hAnsi="Garamond" w:cs="Arial"/>
          <w:b/>
          <w:bCs/>
          <w:color w:val="000000" w:themeColor="text1"/>
          <w:sz w:val="22"/>
          <w:szCs w:val="22"/>
        </w:rPr>
        <w:t xml:space="preserve"> </w:t>
      </w:r>
      <w:r w:rsidR="00E37ED6" w:rsidRPr="00321812">
        <w:rPr>
          <w:rFonts w:ascii="Garamond" w:hAnsi="Garamond" w:cs="Arial"/>
          <w:b/>
          <w:bCs/>
          <w:color w:val="000000" w:themeColor="text1"/>
          <w:sz w:val="22"/>
          <w:szCs w:val="22"/>
        </w:rPr>
        <w:t>five</w:t>
      </w:r>
      <w:r w:rsidR="00AE2295" w:rsidRPr="00321812">
        <w:rPr>
          <w:rFonts w:ascii="Garamond" w:hAnsi="Garamond" w:cs="Arial"/>
          <w:b/>
          <w:bCs/>
          <w:color w:val="000000" w:themeColor="text1"/>
          <w:sz w:val="22"/>
          <w:szCs w:val="22"/>
        </w:rPr>
        <w:t xml:space="preserve"> </w:t>
      </w:r>
      <w:r w:rsidR="007A0C33" w:rsidRPr="00321812">
        <w:rPr>
          <w:rFonts w:ascii="Garamond" w:hAnsi="Garamond" w:cs="Arial"/>
          <w:b/>
          <w:bCs/>
          <w:color w:val="000000" w:themeColor="text1"/>
          <w:sz w:val="22"/>
          <w:szCs w:val="22"/>
        </w:rPr>
        <w:t>characteristics</w:t>
      </w:r>
      <w:r w:rsidR="00AE2295" w:rsidRPr="00321812">
        <w:rPr>
          <w:rFonts w:ascii="Garamond" w:hAnsi="Garamond" w:cs="Arial"/>
          <w:b/>
          <w:bCs/>
          <w:color w:val="000000" w:themeColor="text1"/>
          <w:sz w:val="22"/>
          <w:szCs w:val="22"/>
        </w:rPr>
        <w:t xml:space="preserve"> of</w:t>
      </w:r>
      <w:r w:rsidR="007A0C33" w:rsidRPr="00321812">
        <w:rPr>
          <w:rFonts w:ascii="Garamond" w:hAnsi="Garamond" w:cs="Arial"/>
          <w:b/>
          <w:bCs/>
          <w:color w:val="000000" w:themeColor="text1"/>
          <w:sz w:val="22"/>
          <w:szCs w:val="22"/>
        </w:rPr>
        <w:t xml:space="preserve"> the</w:t>
      </w:r>
      <w:r w:rsidRPr="00321812">
        <w:rPr>
          <w:rFonts w:ascii="Garamond" w:hAnsi="Garamond" w:cs="Arial"/>
          <w:b/>
          <w:bCs/>
          <w:color w:val="000000" w:themeColor="text1"/>
          <w:sz w:val="22"/>
          <w:szCs w:val="22"/>
        </w:rPr>
        <w:t xml:space="preserve"> false prophets:</w:t>
      </w:r>
    </w:p>
    <w:p w14:paraId="7506CAE1" w14:textId="75DBB1B8" w:rsidR="002A73C3" w:rsidRPr="00321812" w:rsidRDefault="00AE2295" w:rsidP="00AE2295">
      <w:pPr>
        <w:pBdr>
          <w:right w:val="single" w:sz="4" w:space="4" w:color="auto"/>
        </w:pBdr>
        <w:autoSpaceDE w:val="0"/>
        <w:autoSpaceDN w:val="0"/>
        <w:adjustRightInd w:val="0"/>
        <w:ind w:left="630"/>
        <w:rPr>
          <w:rFonts w:ascii="Garamond" w:hAnsi="Garamond" w:cs="Arial"/>
          <w:color w:val="000000" w:themeColor="text1"/>
          <w:sz w:val="22"/>
          <w:szCs w:val="22"/>
        </w:rPr>
      </w:pPr>
      <w:r w:rsidRPr="00321812">
        <w:rPr>
          <w:rFonts w:ascii="Garamond" w:hAnsi="Garamond" w:cs="Arial"/>
          <w:color w:val="000000" w:themeColor="text1"/>
          <w:sz w:val="22"/>
          <w:szCs w:val="22"/>
        </w:rPr>
        <w:t xml:space="preserve">1. </w:t>
      </w:r>
      <w:r w:rsidR="00E37ED6" w:rsidRPr="00321812">
        <w:rPr>
          <w:rFonts w:ascii="Garamond" w:hAnsi="Garamond" w:cs="Arial"/>
          <w:color w:val="000000" w:themeColor="text1"/>
          <w:sz w:val="22"/>
          <w:szCs w:val="22"/>
        </w:rPr>
        <w:t>They are d</w:t>
      </w:r>
      <w:r w:rsidR="002A73C3" w:rsidRPr="00321812">
        <w:rPr>
          <w:rFonts w:ascii="Garamond" w:hAnsi="Garamond" w:cs="Arial"/>
          <w:color w:val="000000" w:themeColor="text1"/>
          <w:sz w:val="22"/>
          <w:szCs w:val="22"/>
        </w:rPr>
        <w:t>reamers:</w:t>
      </w:r>
      <w:r w:rsidR="00321812" w:rsidRPr="00321812">
        <w:rPr>
          <w:rFonts w:ascii="Garamond" w:hAnsi="Garamond" w:cs="Arial"/>
          <w:color w:val="000000" w:themeColor="text1"/>
          <w:sz w:val="22"/>
          <w:szCs w:val="22"/>
        </w:rPr>
        <w:t xml:space="preserve"> ______________________________________________________</w:t>
      </w:r>
    </w:p>
    <w:p w14:paraId="4A243049" w14:textId="77777777" w:rsidR="002A73C3"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p>
    <w:p w14:paraId="17DC7AD5" w14:textId="0B3B1D32" w:rsidR="00AE2295"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r w:rsidRPr="00321812">
        <w:rPr>
          <w:rFonts w:ascii="Garamond" w:hAnsi="Garamond" w:cs="Arial"/>
          <w:color w:val="000000" w:themeColor="text1"/>
          <w:sz w:val="22"/>
          <w:szCs w:val="22"/>
        </w:rPr>
        <w:t xml:space="preserve">2. </w:t>
      </w:r>
      <w:r w:rsidR="00E37ED6" w:rsidRPr="00321812">
        <w:rPr>
          <w:rFonts w:ascii="Garamond" w:hAnsi="Garamond" w:cs="Arial"/>
          <w:color w:val="000000" w:themeColor="text1"/>
          <w:sz w:val="22"/>
          <w:szCs w:val="22"/>
        </w:rPr>
        <w:t>They d</w:t>
      </w:r>
      <w:r w:rsidR="00AE2295" w:rsidRPr="00321812">
        <w:rPr>
          <w:rFonts w:ascii="Garamond" w:hAnsi="Garamond" w:cs="Arial"/>
          <w:color w:val="000000" w:themeColor="text1"/>
          <w:sz w:val="22"/>
          <w:szCs w:val="22"/>
        </w:rPr>
        <w:t>efile the flesh</w:t>
      </w:r>
      <w:r w:rsidRPr="00321812">
        <w:rPr>
          <w:rFonts w:ascii="Garamond" w:hAnsi="Garamond" w:cs="Arial"/>
          <w:color w:val="000000" w:themeColor="text1"/>
          <w:sz w:val="22"/>
          <w:szCs w:val="22"/>
        </w:rPr>
        <w:t>:</w:t>
      </w:r>
      <w:r w:rsidR="00321812" w:rsidRPr="00321812">
        <w:rPr>
          <w:rFonts w:ascii="Garamond" w:hAnsi="Garamond" w:cs="Arial"/>
          <w:color w:val="000000" w:themeColor="text1"/>
          <w:sz w:val="22"/>
          <w:szCs w:val="22"/>
        </w:rPr>
        <w:t xml:space="preserve"> _____________________________________________________</w:t>
      </w:r>
    </w:p>
    <w:p w14:paraId="23D37134" w14:textId="77777777" w:rsidR="00AE2295" w:rsidRPr="00321812" w:rsidRDefault="00AE2295" w:rsidP="00AE2295">
      <w:pPr>
        <w:pBdr>
          <w:right w:val="single" w:sz="4" w:space="4" w:color="auto"/>
        </w:pBdr>
        <w:autoSpaceDE w:val="0"/>
        <w:autoSpaceDN w:val="0"/>
        <w:adjustRightInd w:val="0"/>
        <w:ind w:left="630"/>
        <w:rPr>
          <w:rFonts w:ascii="Garamond" w:hAnsi="Garamond" w:cs="Arial"/>
          <w:color w:val="000000" w:themeColor="text1"/>
          <w:sz w:val="22"/>
          <w:szCs w:val="22"/>
        </w:rPr>
      </w:pPr>
    </w:p>
    <w:p w14:paraId="0060F4AE" w14:textId="324FE604" w:rsidR="00AE2295"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r w:rsidRPr="00321812">
        <w:rPr>
          <w:rFonts w:ascii="Garamond" w:hAnsi="Garamond" w:cs="Arial"/>
          <w:color w:val="000000" w:themeColor="text1"/>
          <w:sz w:val="22"/>
          <w:szCs w:val="22"/>
        </w:rPr>
        <w:t>3</w:t>
      </w:r>
      <w:r w:rsidR="00AE2295" w:rsidRPr="00321812">
        <w:rPr>
          <w:rFonts w:ascii="Garamond" w:hAnsi="Garamond" w:cs="Arial"/>
          <w:color w:val="000000" w:themeColor="text1"/>
          <w:sz w:val="22"/>
          <w:szCs w:val="22"/>
        </w:rPr>
        <w:t xml:space="preserve">. </w:t>
      </w:r>
      <w:r w:rsidR="00E37ED6" w:rsidRPr="00321812">
        <w:rPr>
          <w:rFonts w:ascii="Garamond" w:hAnsi="Garamond" w:cs="Arial"/>
          <w:color w:val="000000" w:themeColor="text1"/>
          <w:sz w:val="22"/>
          <w:szCs w:val="22"/>
        </w:rPr>
        <w:t>They r</w:t>
      </w:r>
      <w:r w:rsidR="00AE2295" w:rsidRPr="00321812">
        <w:rPr>
          <w:rFonts w:ascii="Garamond" w:hAnsi="Garamond" w:cs="Arial"/>
          <w:color w:val="000000" w:themeColor="text1"/>
          <w:sz w:val="22"/>
          <w:szCs w:val="22"/>
        </w:rPr>
        <w:t>eject authority</w:t>
      </w:r>
      <w:r w:rsidRPr="00321812">
        <w:rPr>
          <w:rFonts w:ascii="Garamond" w:hAnsi="Garamond" w:cs="Arial"/>
          <w:color w:val="000000" w:themeColor="text1"/>
          <w:sz w:val="22"/>
          <w:szCs w:val="22"/>
        </w:rPr>
        <w:t>:</w:t>
      </w:r>
      <w:r w:rsidR="00321812" w:rsidRPr="00321812">
        <w:rPr>
          <w:rFonts w:ascii="Garamond" w:hAnsi="Garamond" w:cs="Arial"/>
          <w:color w:val="000000" w:themeColor="text1"/>
          <w:sz w:val="22"/>
          <w:szCs w:val="22"/>
        </w:rPr>
        <w:t xml:space="preserve"> _____________________________________________________</w:t>
      </w:r>
    </w:p>
    <w:p w14:paraId="0857F3D0" w14:textId="77777777" w:rsidR="00AE2295" w:rsidRPr="00321812" w:rsidRDefault="00AE2295" w:rsidP="00AE2295">
      <w:pPr>
        <w:pBdr>
          <w:right w:val="single" w:sz="4" w:space="4" w:color="auto"/>
        </w:pBdr>
        <w:autoSpaceDE w:val="0"/>
        <w:autoSpaceDN w:val="0"/>
        <w:adjustRightInd w:val="0"/>
        <w:ind w:left="630"/>
        <w:rPr>
          <w:rFonts w:ascii="Garamond" w:hAnsi="Garamond" w:cs="Arial"/>
          <w:color w:val="000000" w:themeColor="text1"/>
          <w:sz w:val="22"/>
          <w:szCs w:val="22"/>
        </w:rPr>
      </w:pPr>
    </w:p>
    <w:p w14:paraId="4B4DCF51" w14:textId="3D9E74FF" w:rsidR="002A73C3"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r w:rsidRPr="00321812">
        <w:rPr>
          <w:rFonts w:ascii="Garamond" w:hAnsi="Garamond" w:cs="Arial"/>
          <w:color w:val="000000" w:themeColor="text1"/>
          <w:sz w:val="22"/>
          <w:szCs w:val="22"/>
        </w:rPr>
        <w:t>4</w:t>
      </w:r>
      <w:r w:rsidR="00AE2295" w:rsidRPr="00321812">
        <w:rPr>
          <w:rFonts w:ascii="Garamond" w:hAnsi="Garamond" w:cs="Arial"/>
          <w:color w:val="000000" w:themeColor="text1"/>
          <w:sz w:val="22"/>
          <w:szCs w:val="22"/>
        </w:rPr>
        <w:t>. They underestimate demonic beings</w:t>
      </w:r>
      <w:r w:rsidRPr="00321812">
        <w:rPr>
          <w:rFonts w:ascii="Garamond" w:hAnsi="Garamond" w:cs="Arial"/>
          <w:color w:val="000000" w:themeColor="text1"/>
          <w:sz w:val="22"/>
          <w:szCs w:val="22"/>
        </w:rPr>
        <w:t>:</w:t>
      </w:r>
      <w:r w:rsidR="00321812" w:rsidRPr="00321812">
        <w:rPr>
          <w:rFonts w:ascii="Garamond" w:hAnsi="Garamond" w:cs="Arial"/>
          <w:color w:val="000000" w:themeColor="text1"/>
          <w:sz w:val="22"/>
          <w:szCs w:val="22"/>
        </w:rPr>
        <w:t xml:space="preserve"> _________________________________________</w:t>
      </w:r>
    </w:p>
    <w:p w14:paraId="2B44A21C" w14:textId="77777777" w:rsidR="002A73C3"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p>
    <w:p w14:paraId="22976CA3" w14:textId="7E416EDF" w:rsidR="00AE2295" w:rsidRPr="00321812" w:rsidRDefault="002A73C3" w:rsidP="00AE2295">
      <w:pPr>
        <w:pBdr>
          <w:right w:val="single" w:sz="4" w:space="4" w:color="auto"/>
        </w:pBdr>
        <w:autoSpaceDE w:val="0"/>
        <w:autoSpaceDN w:val="0"/>
        <w:adjustRightInd w:val="0"/>
        <w:ind w:left="630"/>
        <w:rPr>
          <w:rFonts w:ascii="Garamond" w:hAnsi="Garamond" w:cs="Arial"/>
          <w:color w:val="000000" w:themeColor="text1"/>
          <w:sz w:val="22"/>
          <w:szCs w:val="22"/>
        </w:rPr>
      </w:pPr>
      <w:r w:rsidRPr="00321812">
        <w:rPr>
          <w:rFonts w:ascii="Garamond" w:hAnsi="Garamond" w:cs="Arial"/>
          <w:color w:val="000000" w:themeColor="text1"/>
          <w:sz w:val="22"/>
          <w:szCs w:val="22"/>
        </w:rPr>
        <w:t xml:space="preserve">5. </w:t>
      </w:r>
      <w:r w:rsidR="00E37ED6" w:rsidRPr="00321812">
        <w:rPr>
          <w:rFonts w:ascii="Garamond" w:hAnsi="Garamond" w:cs="Arial"/>
          <w:color w:val="000000" w:themeColor="text1"/>
          <w:sz w:val="22"/>
          <w:szCs w:val="22"/>
        </w:rPr>
        <w:t xml:space="preserve">They </w:t>
      </w:r>
      <w:r w:rsidR="004B0EF4" w:rsidRPr="00321812">
        <w:rPr>
          <w:rFonts w:ascii="Garamond" w:hAnsi="Garamond" w:cs="Arial"/>
          <w:color w:val="000000" w:themeColor="text1"/>
          <w:sz w:val="22"/>
          <w:szCs w:val="22"/>
        </w:rPr>
        <w:t xml:space="preserve">only </w:t>
      </w:r>
      <w:r w:rsidR="00E37ED6" w:rsidRPr="00321812">
        <w:rPr>
          <w:rFonts w:ascii="Garamond" w:hAnsi="Garamond" w:cs="Arial"/>
          <w:color w:val="000000" w:themeColor="text1"/>
          <w:sz w:val="22"/>
          <w:szCs w:val="22"/>
        </w:rPr>
        <w:t>f</w:t>
      </w:r>
      <w:r w:rsidRPr="00321812">
        <w:rPr>
          <w:rFonts w:ascii="Garamond" w:hAnsi="Garamond" w:cs="Arial"/>
          <w:color w:val="000000" w:themeColor="text1"/>
          <w:sz w:val="22"/>
          <w:szCs w:val="22"/>
        </w:rPr>
        <w:t>ollow their instinct:</w:t>
      </w:r>
      <w:r w:rsidR="00AE2295" w:rsidRPr="00321812">
        <w:rPr>
          <w:rFonts w:ascii="Garamond" w:hAnsi="Garamond" w:cs="Arial"/>
          <w:color w:val="000000" w:themeColor="text1"/>
          <w:sz w:val="22"/>
          <w:szCs w:val="22"/>
        </w:rPr>
        <w:t xml:space="preserve"> </w:t>
      </w:r>
      <w:r w:rsidR="00321812" w:rsidRPr="00321812">
        <w:rPr>
          <w:rFonts w:ascii="Garamond" w:hAnsi="Garamond" w:cs="Arial"/>
          <w:color w:val="000000" w:themeColor="text1"/>
          <w:sz w:val="22"/>
          <w:szCs w:val="22"/>
        </w:rPr>
        <w:t>______________________________________________</w:t>
      </w:r>
    </w:p>
    <w:p w14:paraId="253A7DE9" w14:textId="77777777" w:rsidR="00743DCE" w:rsidRPr="00321812" w:rsidRDefault="00743DCE" w:rsidP="003112E2">
      <w:pPr>
        <w:pBdr>
          <w:right w:val="single" w:sz="4" w:space="4" w:color="auto"/>
        </w:pBdr>
        <w:autoSpaceDE w:val="0"/>
        <w:autoSpaceDN w:val="0"/>
        <w:adjustRightInd w:val="0"/>
        <w:rPr>
          <w:rFonts w:ascii="Garamond" w:hAnsi="Garamond" w:cs="Arial"/>
          <w:color w:val="000000" w:themeColor="text1"/>
          <w:sz w:val="22"/>
          <w:szCs w:val="22"/>
        </w:rPr>
      </w:pPr>
    </w:p>
    <w:p w14:paraId="7416A3CF" w14:textId="6CBE2FBD" w:rsidR="00F30265" w:rsidRPr="00321812" w:rsidRDefault="00743DCE" w:rsidP="006215B5">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 xml:space="preserve">5) </w:t>
      </w:r>
      <w:r w:rsidR="00D37450" w:rsidRPr="00321812">
        <w:rPr>
          <w:rFonts w:ascii="Garamond" w:hAnsi="Garamond" w:cs="Arial"/>
          <w:b/>
          <w:bCs/>
          <w:color w:val="000000" w:themeColor="text1"/>
          <w:sz w:val="22"/>
          <w:szCs w:val="22"/>
        </w:rPr>
        <w:t>The f</w:t>
      </w:r>
      <w:r w:rsidRPr="00321812">
        <w:rPr>
          <w:rFonts w:ascii="Garamond" w:hAnsi="Garamond" w:cs="Arial"/>
          <w:b/>
          <w:bCs/>
          <w:color w:val="000000" w:themeColor="text1"/>
          <w:sz w:val="22"/>
          <w:szCs w:val="22"/>
        </w:rPr>
        <w:t>alse teachers are empty vessels.</w:t>
      </w:r>
      <w:r w:rsidR="00334385" w:rsidRPr="00321812">
        <w:rPr>
          <w:rFonts w:ascii="Garamond" w:hAnsi="Garamond" w:cs="Arial"/>
          <w:b/>
          <w:bCs/>
          <w:color w:val="000000" w:themeColor="text1"/>
          <w:sz w:val="22"/>
          <w:szCs w:val="22"/>
        </w:rPr>
        <w:t xml:space="preserve"> (V. </w:t>
      </w:r>
      <w:r w:rsidR="002A73C3" w:rsidRPr="00321812">
        <w:rPr>
          <w:rFonts w:ascii="Garamond" w:hAnsi="Garamond" w:cs="Arial"/>
          <w:b/>
          <w:bCs/>
          <w:color w:val="000000" w:themeColor="text1"/>
          <w:sz w:val="22"/>
          <w:szCs w:val="22"/>
        </w:rPr>
        <w:t>12-13</w:t>
      </w:r>
      <w:r w:rsidR="00334385" w:rsidRPr="00321812">
        <w:rPr>
          <w:rFonts w:ascii="Garamond" w:hAnsi="Garamond" w:cs="Arial"/>
          <w:b/>
          <w:bCs/>
          <w:color w:val="000000" w:themeColor="text1"/>
          <w:sz w:val="22"/>
          <w:szCs w:val="22"/>
        </w:rPr>
        <w:t>)</w:t>
      </w:r>
    </w:p>
    <w:p w14:paraId="5598A8C9" w14:textId="7D16CADF" w:rsidR="00AE2295" w:rsidRPr="00321812" w:rsidRDefault="00AE2295" w:rsidP="00AE2295">
      <w:pPr>
        <w:pBdr>
          <w:right w:val="single" w:sz="4" w:space="4" w:color="auto"/>
        </w:pBdr>
        <w:autoSpaceDE w:val="0"/>
        <w:autoSpaceDN w:val="0"/>
        <w:adjustRightInd w:val="0"/>
        <w:ind w:left="450"/>
        <w:rPr>
          <w:rFonts w:ascii="Garamond" w:hAnsi="Garamond" w:cs="Arial"/>
          <w:i/>
          <w:iCs/>
          <w:color w:val="000000" w:themeColor="text1"/>
          <w:sz w:val="22"/>
          <w:szCs w:val="22"/>
        </w:rPr>
      </w:pPr>
      <w:r w:rsidRPr="00321812">
        <w:rPr>
          <w:rFonts w:ascii="Garamond" w:hAnsi="Garamond" w:cs="Arial"/>
          <w:i/>
          <w:iCs/>
          <w:color w:val="000000" w:themeColor="text1"/>
          <w:sz w:val="22"/>
          <w:szCs w:val="22"/>
        </w:rPr>
        <w:t>“12 These are hidden reefs at your love feasts, as they feast with you without fear, shepherds feeding themselves; waterless clouds, swept along by winds; fruitless trees in late autumn, twice dead, uprooted; 13 wild waves of the sea, casting up the foam of their own shame; wandering stars, for whom the gloom of utter darkness has been reserved forever."</w:t>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r>
      <w:r w:rsidRPr="00321812">
        <w:rPr>
          <w:rFonts w:ascii="Garamond" w:hAnsi="Garamond" w:cs="Arial"/>
          <w:i/>
          <w:iCs/>
          <w:color w:val="000000" w:themeColor="text1"/>
          <w:sz w:val="22"/>
          <w:szCs w:val="22"/>
        </w:rPr>
        <w:tab/>
        <w:t xml:space="preserve">  </w:t>
      </w:r>
      <w:r w:rsidRPr="00321812">
        <w:rPr>
          <w:rFonts w:ascii="Garamond" w:hAnsi="Garamond" w:cs="Arial"/>
          <w:color w:val="000000" w:themeColor="text1"/>
          <w:sz w:val="22"/>
          <w:szCs w:val="22"/>
        </w:rPr>
        <w:t>(Jude 1:12–13)</w:t>
      </w:r>
    </w:p>
    <w:p w14:paraId="5E4B6F87" w14:textId="77777777" w:rsidR="003E1A6A" w:rsidRPr="00321812" w:rsidRDefault="003E1A6A" w:rsidP="00AE2295">
      <w:pPr>
        <w:pBdr>
          <w:right w:val="single" w:sz="4" w:space="4" w:color="auto"/>
        </w:pBdr>
        <w:autoSpaceDE w:val="0"/>
        <w:autoSpaceDN w:val="0"/>
        <w:adjustRightInd w:val="0"/>
        <w:ind w:left="450"/>
        <w:rPr>
          <w:rFonts w:ascii="Garamond" w:hAnsi="Garamond" w:cs="Arial"/>
          <w:b/>
          <w:bCs/>
          <w:color w:val="000000" w:themeColor="text1"/>
          <w:sz w:val="22"/>
          <w:szCs w:val="22"/>
        </w:rPr>
      </w:pPr>
    </w:p>
    <w:p w14:paraId="678CE876" w14:textId="0D7F8043" w:rsidR="00F30265" w:rsidRPr="00321812" w:rsidRDefault="00F30265" w:rsidP="00AF3BFA">
      <w:pPr>
        <w:pStyle w:val="ListParagraph"/>
        <w:numPr>
          <w:ilvl w:val="0"/>
          <w:numId w:val="5"/>
        </w:numPr>
        <w:pBdr>
          <w:right w:val="single" w:sz="4" w:space="4" w:color="auto"/>
        </w:pBdr>
        <w:autoSpaceDE w:val="0"/>
        <w:autoSpaceDN w:val="0"/>
        <w:adjustRightInd w:val="0"/>
        <w:rPr>
          <w:rFonts w:ascii="Garamond" w:hAnsi="Garamond" w:cs="Arial"/>
          <w:color w:val="000000" w:themeColor="text1"/>
          <w:sz w:val="22"/>
          <w:szCs w:val="22"/>
        </w:rPr>
      </w:pPr>
      <w:r w:rsidRPr="00321812">
        <w:rPr>
          <w:rFonts w:ascii="Garamond" w:hAnsi="Garamond" w:cs="Arial"/>
          <w:b/>
          <w:bCs/>
          <w:color w:val="000000" w:themeColor="text1"/>
          <w:sz w:val="22"/>
          <w:szCs w:val="22"/>
        </w:rPr>
        <w:t>Hidden reefs</w:t>
      </w:r>
      <w:r w:rsidR="00BF36D2" w:rsidRPr="00321812">
        <w:rPr>
          <w:rFonts w:ascii="Garamond" w:hAnsi="Garamond" w:cs="Arial"/>
          <w:color w:val="000000" w:themeColor="text1"/>
          <w:sz w:val="22"/>
          <w:szCs w:val="22"/>
        </w:rPr>
        <w:t>:</w:t>
      </w:r>
      <w:r w:rsidR="00382485" w:rsidRPr="00321812">
        <w:rPr>
          <w:rFonts w:ascii="Garamond" w:hAnsi="Garamond" w:cs="Arial"/>
          <w:color w:val="000000" w:themeColor="text1"/>
          <w:sz w:val="22"/>
          <w:szCs w:val="22"/>
        </w:rPr>
        <w:t xml:space="preserve"> _______________________________________________________</w:t>
      </w:r>
      <w:r w:rsidR="00321812">
        <w:rPr>
          <w:rFonts w:ascii="Garamond" w:hAnsi="Garamond" w:cs="Arial"/>
          <w:color w:val="000000" w:themeColor="text1"/>
          <w:sz w:val="22"/>
          <w:szCs w:val="22"/>
        </w:rPr>
        <w:t>___</w:t>
      </w:r>
      <w:r w:rsidR="00553823" w:rsidRPr="00321812">
        <w:rPr>
          <w:rFonts w:ascii="Garamond" w:hAnsi="Garamond" w:cs="Arial"/>
          <w:color w:val="000000" w:themeColor="text1"/>
          <w:sz w:val="22"/>
          <w:szCs w:val="22"/>
        </w:rPr>
        <w:t xml:space="preserve"> </w:t>
      </w:r>
    </w:p>
    <w:p w14:paraId="1EC5A724" w14:textId="77777777" w:rsidR="00553823" w:rsidRPr="00321812" w:rsidRDefault="00553823" w:rsidP="008D686B">
      <w:pPr>
        <w:pBdr>
          <w:right w:val="single" w:sz="4" w:space="4" w:color="auto"/>
        </w:pBdr>
        <w:autoSpaceDE w:val="0"/>
        <w:autoSpaceDN w:val="0"/>
        <w:adjustRightInd w:val="0"/>
        <w:ind w:left="450"/>
        <w:rPr>
          <w:rFonts w:ascii="Garamond" w:hAnsi="Garamond" w:cs="Arial"/>
          <w:color w:val="000000" w:themeColor="text1"/>
          <w:sz w:val="22"/>
          <w:szCs w:val="22"/>
        </w:rPr>
      </w:pPr>
    </w:p>
    <w:p w14:paraId="28FB4B7A" w14:textId="56D237FF" w:rsidR="00F30265" w:rsidRPr="00321812" w:rsidRDefault="00F30265" w:rsidP="00AF3BFA">
      <w:pPr>
        <w:pStyle w:val="ListParagraph"/>
        <w:numPr>
          <w:ilvl w:val="0"/>
          <w:numId w:val="5"/>
        </w:numPr>
        <w:pBdr>
          <w:right w:val="single" w:sz="4" w:space="4" w:color="auto"/>
        </w:pBdr>
        <w:autoSpaceDE w:val="0"/>
        <w:autoSpaceDN w:val="0"/>
        <w:adjustRightInd w:val="0"/>
        <w:rPr>
          <w:rFonts w:ascii="Garamond" w:hAnsi="Garamond" w:cs="Arial"/>
          <w:color w:val="000000" w:themeColor="text1"/>
          <w:sz w:val="22"/>
          <w:szCs w:val="22"/>
        </w:rPr>
      </w:pPr>
      <w:r w:rsidRPr="00321812">
        <w:rPr>
          <w:rFonts w:ascii="Garamond" w:hAnsi="Garamond" w:cs="Arial"/>
          <w:b/>
          <w:bCs/>
          <w:color w:val="000000" w:themeColor="text1"/>
          <w:sz w:val="22"/>
          <w:szCs w:val="22"/>
        </w:rPr>
        <w:t>Waterless clouds</w:t>
      </w:r>
      <w:r w:rsidRPr="00321812">
        <w:rPr>
          <w:rFonts w:ascii="Garamond" w:hAnsi="Garamond" w:cs="Arial"/>
          <w:color w:val="000000" w:themeColor="text1"/>
          <w:sz w:val="22"/>
          <w:szCs w:val="22"/>
        </w:rPr>
        <w:t xml:space="preserve">, </w:t>
      </w:r>
      <w:r w:rsidR="00382485" w:rsidRPr="00321812">
        <w:rPr>
          <w:rFonts w:ascii="Garamond" w:hAnsi="Garamond" w:cs="Arial"/>
          <w:color w:val="000000" w:themeColor="text1"/>
          <w:sz w:val="22"/>
          <w:szCs w:val="22"/>
        </w:rPr>
        <w:t>____________________________________________________</w:t>
      </w:r>
      <w:r w:rsidR="00321812">
        <w:rPr>
          <w:rFonts w:ascii="Garamond" w:hAnsi="Garamond" w:cs="Arial"/>
          <w:color w:val="000000" w:themeColor="text1"/>
          <w:sz w:val="22"/>
          <w:szCs w:val="22"/>
        </w:rPr>
        <w:t>___</w:t>
      </w:r>
    </w:p>
    <w:p w14:paraId="5035AAF2" w14:textId="77777777" w:rsidR="00553823" w:rsidRPr="00321812" w:rsidRDefault="00553823" w:rsidP="008D686B">
      <w:pPr>
        <w:pBdr>
          <w:right w:val="single" w:sz="4" w:space="4" w:color="auto"/>
        </w:pBdr>
        <w:autoSpaceDE w:val="0"/>
        <w:autoSpaceDN w:val="0"/>
        <w:adjustRightInd w:val="0"/>
        <w:ind w:left="450"/>
        <w:rPr>
          <w:rFonts w:ascii="Garamond" w:hAnsi="Garamond" w:cs="Arial"/>
          <w:color w:val="000000" w:themeColor="text1"/>
          <w:sz w:val="22"/>
          <w:szCs w:val="22"/>
        </w:rPr>
      </w:pPr>
    </w:p>
    <w:p w14:paraId="2B2A1B9A" w14:textId="03D3ED3A" w:rsidR="00F30265" w:rsidRPr="00321812" w:rsidRDefault="00F30265" w:rsidP="00AF3BFA">
      <w:pPr>
        <w:pStyle w:val="ListParagraph"/>
        <w:numPr>
          <w:ilvl w:val="0"/>
          <w:numId w:val="5"/>
        </w:numPr>
        <w:pBdr>
          <w:right w:val="single" w:sz="4" w:space="4" w:color="auto"/>
        </w:pBdr>
        <w:autoSpaceDE w:val="0"/>
        <w:autoSpaceDN w:val="0"/>
        <w:adjustRightInd w:val="0"/>
        <w:rPr>
          <w:rFonts w:ascii="Garamond" w:hAnsi="Garamond" w:cs="Arial"/>
          <w:color w:val="000000" w:themeColor="text1"/>
          <w:sz w:val="22"/>
          <w:szCs w:val="22"/>
        </w:rPr>
      </w:pPr>
      <w:r w:rsidRPr="00321812">
        <w:rPr>
          <w:rFonts w:ascii="Garamond" w:hAnsi="Garamond" w:cs="Arial"/>
          <w:b/>
          <w:bCs/>
          <w:color w:val="000000" w:themeColor="text1"/>
          <w:sz w:val="22"/>
          <w:szCs w:val="22"/>
        </w:rPr>
        <w:t>Dead and fruitless tre</w:t>
      </w:r>
      <w:r w:rsidR="00553823" w:rsidRPr="00321812">
        <w:rPr>
          <w:rFonts w:ascii="Garamond" w:hAnsi="Garamond" w:cs="Arial"/>
          <w:b/>
          <w:bCs/>
          <w:color w:val="000000" w:themeColor="text1"/>
          <w:sz w:val="22"/>
          <w:szCs w:val="22"/>
        </w:rPr>
        <w:t>e</w:t>
      </w:r>
      <w:r w:rsidRPr="00321812">
        <w:rPr>
          <w:rFonts w:ascii="Garamond" w:hAnsi="Garamond" w:cs="Arial"/>
          <w:b/>
          <w:bCs/>
          <w:color w:val="000000" w:themeColor="text1"/>
          <w:sz w:val="22"/>
          <w:szCs w:val="22"/>
        </w:rPr>
        <w:t>s</w:t>
      </w:r>
      <w:r w:rsidR="00553823" w:rsidRPr="00321812">
        <w:rPr>
          <w:rFonts w:ascii="Garamond" w:hAnsi="Garamond" w:cs="Arial"/>
          <w:color w:val="000000" w:themeColor="text1"/>
          <w:sz w:val="22"/>
          <w:szCs w:val="22"/>
        </w:rPr>
        <w:t xml:space="preserve">: </w:t>
      </w:r>
      <w:r w:rsidR="00382485" w:rsidRPr="00321812">
        <w:rPr>
          <w:rFonts w:ascii="Garamond" w:hAnsi="Garamond" w:cs="Arial"/>
          <w:color w:val="000000" w:themeColor="text1"/>
          <w:sz w:val="22"/>
          <w:szCs w:val="22"/>
        </w:rPr>
        <w:t>______________________________________________</w:t>
      </w:r>
      <w:r w:rsidR="00321812">
        <w:rPr>
          <w:rFonts w:ascii="Garamond" w:hAnsi="Garamond" w:cs="Arial"/>
          <w:color w:val="000000" w:themeColor="text1"/>
          <w:sz w:val="22"/>
          <w:szCs w:val="22"/>
        </w:rPr>
        <w:t>___</w:t>
      </w:r>
    </w:p>
    <w:p w14:paraId="374835FD" w14:textId="77777777" w:rsidR="00553823" w:rsidRPr="00321812" w:rsidRDefault="00553823" w:rsidP="008D686B">
      <w:pPr>
        <w:pBdr>
          <w:right w:val="single" w:sz="4" w:space="4" w:color="auto"/>
        </w:pBdr>
        <w:autoSpaceDE w:val="0"/>
        <w:autoSpaceDN w:val="0"/>
        <w:adjustRightInd w:val="0"/>
        <w:ind w:left="450"/>
        <w:rPr>
          <w:rFonts w:ascii="Garamond" w:hAnsi="Garamond" w:cs="Arial"/>
          <w:color w:val="000000" w:themeColor="text1"/>
          <w:sz w:val="22"/>
          <w:szCs w:val="22"/>
        </w:rPr>
      </w:pPr>
    </w:p>
    <w:p w14:paraId="2B24EE8F" w14:textId="28B380A1" w:rsidR="000D35CB" w:rsidRPr="00321812" w:rsidRDefault="00F30265" w:rsidP="00AF3BFA">
      <w:pPr>
        <w:pStyle w:val="ListParagraph"/>
        <w:numPr>
          <w:ilvl w:val="0"/>
          <w:numId w:val="5"/>
        </w:numPr>
        <w:pBdr>
          <w:right w:val="single" w:sz="4" w:space="4" w:color="auto"/>
        </w:pBdr>
        <w:autoSpaceDE w:val="0"/>
        <w:autoSpaceDN w:val="0"/>
        <w:adjustRightInd w:val="0"/>
        <w:rPr>
          <w:rFonts w:ascii="Garamond" w:hAnsi="Garamond" w:cs="Arial"/>
          <w:color w:val="000000" w:themeColor="text1"/>
          <w:sz w:val="22"/>
          <w:szCs w:val="22"/>
        </w:rPr>
      </w:pPr>
      <w:r w:rsidRPr="00321812">
        <w:rPr>
          <w:rFonts w:ascii="Garamond" w:hAnsi="Garamond" w:cs="Arial"/>
          <w:b/>
          <w:bCs/>
          <w:color w:val="000000" w:themeColor="text1"/>
          <w:sz w:val="22"/>
          <w:szCs w:val="22"/>
        </w:rPr>
        <w:t>Waves of the sea</w:t>
      </w:r>
      <w:r w:rsidR="00553823" w:rsidRPr="00321812">
        <w:rPr>
          <w:rFonts w:ascii="Garamond" w:hAnsi="Garamond" w:cs="Arial"/>
          <w:color w:val="000000" w:themeColor="text1"/>
          <w:sz w:val="22"/>
          <w:szCs w:val="22"/>
        </w:rPr>
        <w:t xml:space="preserve">: </w:t>
      </w:r>
      <w:r w:rsidR="00382485" w:rsidRPr="00321812">
        <w:rPr>
          <w:rFonts w:ascii="Garamond" w:hAnsi="Garamond" w:cs="Arial"/>
          <w:color w:val="000000" w:themeColor="text1"/>
          <w:sz w:val="22"/>
          <w:szCs w:val="22"/>
        </w:rPr>
        <w:t>____________________________________________________</w:t>
      </w:r>
      <w:r w:rsidR="00321812">
        <w:rPr>
          <w:rFonts w:ascii="Garamond" w:hAnsi="Garamond" w:cs="Arial"/>
          <w:color w:val="000000" w:themeColor="text1"/>
          <w:sz w:val="22"/>
          <w:szCs w:val="22"/>
        </w:rPr>
        <w:t>___</w:t>
      </w:r>
      <w:r w:rsidR="00115E19" w:rsidRPr="00321812">
        <w:rPr>
          <w:rFonts w:ascii="Garamond" w:hAnsi="Garamond" w:cs="Arial"/>
          <w:color w:val="000000" w:themeColor="text1"/>
          <w:sz w:val="22"/>
          <w:szCs w:val="22"/>
        </w:rPr>
        <w:t xml:space="preserve"> </w:t>
      </w:r>
    </w:p>
    <w:p w14:paraId="46289964" w14:textId="77777777" w:rsidR="00553823" w:rsidRPr="00321812" w:rsidRDefault="00553823" w:rsidP="008D686B">
      <w:pPr>
        <w:pBdr>
          <w:right w:val="single" w:sz="4" w:space="4" w:color="auto"/>
        </w:pBdr>
        <w:autoSpaceDE w:val="0"/>
        <w:autoSpaceDN w:val="0"/>
        <w:adjustRightInd w:val="0"/>
        <w:ind w:left="450"/>
        <w:rPr>
          <w:rFonts w:ascii="Garamond" w:hAnsi="Garamond" w:cs="Arial"/>
          <w:color w:val="000000" w:themeColor="text1"/>
          <w:sz w:val="22"/>
          <w:szCs w:val="22"/>
        </w:rPr>
      </w:pPr>
    </w:p>
    <w:p w14:paraId="408FC40B" w14:textId="72AD4EDF" w:rsidR="00450A23" w:rsidRPr="00321812" w:rsidRDefault="00F30265" w:rsidP="00AF3BFA">
      <w:pPr>
        <w:pStyle w:val="ListParagraph"/>
        <w:numPr>
          <w:ilvl w:val="0"/>
          <w:numId w:val="5"/>
        </w:numPr>
        <w:pBdr>
          <w:right w:val="single" w:sz="4" w:space="4" w:color="auto"/>
        </w:pBdr>
        <w:autoSpaceDE w:val="0"/>
        <w:autoSpaceDN w:val="0"/>
        <w:adjustRightInd w:val="0"/>
        <w:rPr>
          <w:rFonts w:ascii="Garamond" w:hAnsi="Garamond" w:cs="Arial"/>
          <w:color w:val="000000" w:themeColor="text1"/>
          <w:sz w:val="22"/>
          <w:szCs w:val="22"/>
        </w:rPr>
      </w:pPr>
      <w:r w:rsidRPr="00321812">
        <w:rPr>
          <w:rFonts w:ascii="Garamond" w:hAnsi="Garamond" w:cs="Arial"/>
          <w:b/>
          <w:bCs/>
          <w:color w:val="000000" w:themeColor="text1"/>
          <w:sz w:val="22"/>
          <w:szCs w:val="22"/>
        </w:rPr>
        <w:t>Wandering stars</w:t>
      </w:r>
      <w:r w:rsidR="00553823" w:rsidRPr="00321812">
        <w:rPr>
          <w:rFonts w:ascii="Garamond" w:hAnsi="Garamond" w:cs="Arial"/>
          <w:color w:val="000000" w:themeColor="text1"/>
          <w:sz w:val="22"/>
          <w:szCs w:val="22"/>
        </w:rPr>
        <w:t>:</w:t>
      </w:r>
      <w:r w:rsidR="000D35CB" w:rsidRPr="00321812">
        <w:rPr>
          <w:rFonts w:ascii="Garamond" w:hAnsi="Garamond" w:cs="Arial"/>
          <w:color w:val="000000" w:themeColor="text1"/>
          <w:sz w:val="22"/>
          <w:szCs w:val="22"/>
        </w:rPr>
        <w:t xml:space="preserve"> </w:t>
      </w:r>
      <w:r w:rsidR="003F566C" w:rsidRPr="00321812">
        <w:rPr>
          <w:rFonts w:ascii="Garamond" w:hAnsi="Garamond" w:cs="Arial"/>
          <w:color w:val="000000" w:themeColor="text1"/>
          <w:sz w:val="22"/>
          <w:szCs w:val="22"/>
        </w:rPr>
        <w:t xml:space="preserve"> </w:t>
      </w:r>
      <w:r w:rsidR="00382485" w:rsidRPr="00321812">
        <w:rPr>
          <w:rFonts w:ascii="Garamond" w:hAnsi="Garamond" w:cs="Arial"/>
          <w:color w:val="000000" w:themeColor="text1"/>
          <w:sz w:val="22"/>
          <w:szCs w:val="22"/>
        </w:rPr>
        <w:t>____________________________________________________</w:t>
      </w:r>
      <w:r w:rsidR="00321812">
        <w:rPr>
          <w:rFonts w:ascii="Garamond" w:hAnsi="Garamond" w:cs="Arial"/>
          <w:color w:val="000000" w:themeColor="text1"/>
          <w:sz w:val="22"/>
          <w:szCs w:val="22"/>
        </w:rPr>
        <w:t>___</w:t>
      </w:r>
    </w:p>
    <w:p w14:paraId="0EFB6D2C" w14:textId="77777777" w:rsidR="00BA0B30" w:rsidRPr="00321812" w:rsidRDefault="00BA0B30" w:rsidP="001F1858">
      <w:pPr>
        <w:pBdr>
          <w:right w:val="single" w:sz="4" w:space="4" w:color="auto"/>
        </w:pBdr>
        <w:autoSpaceDE w:val="0"/>
        <w:autoSpaceDN w:val="0"/>
        <w:adjustRightInd w:val="0"/>
        <w:ind w:left="180"/>
        <w:rPr>
          <w:rFonts w:ascii="Garamond" w:hAnsi="Garamond" w:cs="Arial"/>
          <w:b/>
          <w:bCs/>
          <w:color w:val="000000" w:themeColor="text1"/>
          <w:sz w:val="22"/>
          <w:szCs w:val="22"/>
        </w:rPr>
      </w:pPr>
    </w:p>
    <w:p w14:paraId="1B9E51A9" w14:textId="76F694C5" w:rsidR="00A66D09" w:rsidRPr="00321812" w:rsidRDefault="00743DCE" w:rsidP="003F0CB7">
      <w:pPr>
        <w:pBdr>
          <w:right w:val="single" w:sz="4" w:space="4" w:color="auto"/>
        </w:pBdr>
        <w:autoSpaceDE w:val="0"/>
        <w:autoSpaceDN w:val="0"/>
        <w:adjustRightInd w:val="0"/>
        <w:ind w:left="180"/>
        <w:rPr>
          <w:rFonts w:ascii="Garamond" w:hAnsi="Garamond" w:cs="Arial"/>
          <w:b/>
          <w:bCs/>
          <w:color w:val="000000" w:themeColor="text1"/>
          <w:sz w:val="22"/>
          <w:szCs w:val="22"/>
        </w:rPr>
      </w:pPr>
      <w:r w:rsidRPr="00321812">
        <w:rPr>
          <w:rFonts w:ascii="Garamond" w:hAnsi="Garamond" w:cs="Arial"/>
          <w:b/>
          <w:bCs/>
          <w:color w:val="000000" w:themeColor="text1"/>
          <w:sz w:val="22"/>
          <w:szCs w:val="22"/>
        </w:rPr>
        <w:t xml:space="preserve">6) </w:t>
      </w:r>
      <w:r w:rsidR="003F0CB7" w:rsidRPr="00321812">
        <w:rPr>
          <w:rFonts w:ascii="Garamond" w:hAnsi="Garamond" w:cs="Arial"/>
          <w:b/>
          <w:bCs/>
          <w:color w:val="000000" w:themeColor="text1"/>
          <w:sz w:val="22"/>
          <w:szCs w:val="22"/>
        </w:rPr>
        <w:t xml:space="preserve">The false teachers will face judgment at the Lord’s return. </w:t>
      </w:r>
    </w:p>
    <w:p w14:paraId="3304BD9C" w14:textId="1D5D58CD" w:rsidR="00EB1B0A" w:rsidRPr="00321812" w:rsidRDefault="00A66D09" w:rsidP="00321812">
      <w:pPr>
        <w:pBdr>
          <w:right w:val="single" w:sz="4" w:space="4" w:color="auto"/>
        </w:pBdr>
        <w:autoSpaceDE w:val="0"/>
        <w:autoSpaceDN w:val="0"/>
        <w:adjustRightInd w:val="0"/>
        <w:ind w:left="450"/>
        <w:rPr>
          <w:rFonts w:ascii="Garamond" w:hAnsi="Garamond" w:cs="Arial"/>
          <w:i/>
          <w:iCs/>
          <w:color w:val="000000" w:themeColor="text1"/>
          <w:sz w:val="22"/>
          <w:szCs w:val="22"/>
        </w:rPr>
      </w:pPr>
      <w:r w:rsidRPr="00321812">
        <w:rPr>
          <w:rFonts w:ascii="Garamond" w:hAnsi="Garamond" w:cs="Arial"/>
          <w:i/>
          <w:iCs/>
          <w:color w:val="000000" w:themeColor="text1"/>
          <w:sz w:val="22"/>
          <w:szCs w:val="22"/>
        </w:rPr>
        <w:t>"14</w:t>
      </w:r>
      <w:r w:rsidR="00EB1B0A" w:rsidRPr="00321812">
        <w:rPr>
          <w:rFonts w:ascii="Garamond" w:hAnsi="Garamond" w:cs="Arial"/>
          <w:i/>
          <w:iCs/>
          <w:color w:val="000000" w:themeColor="text1"/>
          <w:sz w:val="22"/>
          <w:szCs w:val="22"/>
        </w:rPr>
        <w:t xml:space="preserve"> </w:t>
      </w:r>
      <w:r w:rsidRPr="00321812">
        <w:rPr>
          <w:rFonts w:ascii="Garamond" w:hAnsi="Garamond" w:cs="Arial"/>
          <w:i/>
          <w:iCs/>
          <w:color w:val="000000" w:themeColor="text1"/>
          <w:sz w:val="22"/>
          <w:szCs w:val="22"/>
        </w:rPr>
        <w:t>It was also about these that Enoch, the seventh from Adam, prophesied, saying, “Behold, the Lord comes with ten thousands of his holy ones, 15 to execute judgment on all and to convict all the ungodly of all their deeds of ungodliness that they have committed in such an ungodly way, and of all the harsh things that ungodly sinners have spoken against him.” 16 These are grumblers, malcontents, following their own sinful desires; they are loud-mouthed boasters, showing favoritism to gain advantage."</w:t>
      </w:r>
      <w:r w:rsidR="00321812">
        <w:rPr>
          <w:rFonts w:ascii="Garamond" w:hAnsi="Garamond" w:cs="Arial"/>
          <w:i/>
          <w:iCs/>
          <w:color w:val="000000" w:themeColor="text1"/>
          <w:sz w:val="22"/>
          <w:szCs w:val="22"/>
        </w:rPr>
        <w:tab/>
      </w:r>
      <w:r w:rsidR="00321812">
        <w:rPr>
          <w:rFonts w:ascii="Garamond" w:hAnsi="Garamond" w:cs="Arial"/>
          <w:i/>
          <w:iCs/>
          <w:color w:val="000000" w:themeColor="text1"/>
          <w:sz w:val="22"/>
          <w:szCs w:val="22"/>
        </w:rPr>
        <w:tab/>
      </w:r>
      <w:r w:rsidR="00321812">
        <w:rPr>
          <w:rFonts w:ascii="Garamond" w:hAnsi="Garamond" w:cs="Arial"/>
          <w:i/>
          <w:iCs/>
          <w:color w:val="000000" w:themeColor="text1"/>
          <w:sz w:val="22"/>
          <w:szCs w:val="22"/>
        </w:rPr>
        <w:tab/>
      </w:r>
      <w:r w:rsidR="00321812">
        <w:rPr>
          <w:rFonts w:ascii="Garamond" w:hAnsi="Garamond" w:cs="Arial"/>
          <w:i/>
          <w:iCs/>
          <w:color w:val="000000" w:themeColor="text1"/>
          <w:sz w:val="22"/>
          <w:szCs w:val="22"/>
        </w:rPr>
        <w:tab/>
        <w:t xml:space="preserve">   </w:t>
      </w:r>
      <w:r w:rsidRPr="00A66D09">
        <w:rPr>
          <w:rFonts w:ascii="Garamond" w:hAnsi="Garamond" w:cs="Arial"/>
          <w:sz w:val="22"/>
          <w:szCs w:val="22"/>
        </w:rPr>
        <w:t>(Jude 1</w:t>
      </w:r>
      <w:r w:rsidR="00044AB8">
        <w:rPr>
          <w:rFonts w:ascii="Garamond" w:hAnsi="Garamond" w:cs="Arial"/>
          <w:sz w:val="22"/>
          <w:szCs w:val="22"/>
        </w:rPr>
        <w:t>:</w:t>
      </w:r>
      <w:r w:rsidRPr="00A66D09">
        <w:rPr>
          <w:rFonts w:ascii="Garamond" w:hAnsi="Garamond" w:cs="Arial"/>
          <w:sz w:val="22"/>
          <w:szCs w:val="22"/>
        </w:rPr>
        <w:t>14–16)</w:t>
      </w:r>
    </w:p>
    <w:p w14:paraId="5EE2440B" w14:textId="77777777" w:rsidR="00321812" w:rsidRPr="00382485" w:rsidRDefault="00321812" w:rsidP="00382485">
      <w:pPr>
        <w:pBdr>
          <w:right w:val="single" w:sz="4" w:space="4" w:color="auto"/>
        </w:pBdr>
        <w:autoSpaceDE w:val="0"/>
        <w:autoSpaceDN w:val="0"/>
        <w:adjustRightInd w:val="0"/>
        <w:jc w:val="right"/>
        <w:rPr>
          <w:rFonts w:ascii="Garamond" w:hAnsi="Garamond" w:cs="Arial"/>
          <w:sz w:val="22"/>
          <w:szCs w:val="22"/>
        </w:rPr>
      </w:pPr>
    </w:p>
    <w:sectPr w:rsidR="00321812" w:rsidRPr="00382485" w:rsidSect="00E44270">
      <w:headerReference w:type="default" r:id="rId7"/>
      <w:pgSz w:w="12240" w:h="15840"/>
      <w:pgMar w:top="1440" w:right="216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17B0" w14:textId="77777777" w:rsidR="0033685D" w:rsidRDefault="0033685D" w:rsidP="0012686A">
      <w:r>
        <w:separator/>
      </w:r>
    </w:p>
  </w:endnote>
  <w:endnote w:type="continuationSeparator" w:id="0">
    <w:p w14:paraId="74817681" w14:textId="77777777" w:rsidR="0033685D" w:rsidRDefault="0033685D" w:rsidP="0012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774A" w14:textId="77777777" w:rsidR="0033685D" w:rsidRDefault="0033685D" w:rsidP="0012686A">
      <w:r>
        <w:separator/>
      </w:r>
    </w:p>
  </w:footnote>
  <w:footnote w:type="continuationSeparator" w:id="0">
    <w:p w14:paraId="7A58AB51" w14:textId="77777777" w:rsidR="0033685D" w:rsidRDefault="0033685D" w:rsidP="0012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36B9" w14:textId="77777777" w:rsidR="009151C7" w:rsidRPr="009151C7" w:rsidRDefault="0012686A" w:rsidP="004278A3">
    <w:pPr>
      <w:autoSpaceDE w:val="0"/>
      <w:autoSpaceDN w:val="0"/>
      <w:adjustRightInd w:val="0"/>
      <w:rPr>
        <w:rFonts w:ascii="Garamond" w:hAnsi="Garamond" w:cs="Arial"/>
        <w:i/>
        <w:iCs/>
        <w:color w:val="000000"/>
        <w:sz w:val="16"/>
        <w:szCs w:val="16"/>
      </w:rPr>
    </w:pPr>
    <w:r w:rsidRPr="009151C7">
      <w:rPr>
        <w:rFonts w:ascii="Futura Medium" w:hAnsi="Futura Medium" w:cs="Futura Medium" w:hint="cs"/>
        <w:b/>
        <w:bCs/>
        <w:i/>
        <w:iCs/>
        <w:sz w:val="16"/>
        <w:szCs w:val="16"/>
      </w:rPr>
      <w:t>TWO</w:t>
    </w:r>
    <w:r w:rsidRPr="009151C7">
      <w:rPr>
        <w:rFonts w:ascii="Futura Medium" w:hAnsi="Futura Medium" w:cs="Futura Medium" w:hint="cs"/>
        <w:b/>
        <w:bCs/>
        <w:sz w:val="16"/>
        <w:szCs w:val="16"/>
      </w:rPr>
      <w:t>15</w:t>
    </w:r>
    <w:r w:rsidR="004278A3" w:rsidRPr="009151C7">
      <w:rPr>
        <w:rFonts w:ascii="Futura Medium" w:hAnsi="Futura Medium" w:cs="Futura Medium"/>
        <w:b/>
        <w:bCs/>
        <w:sz w:val="16"/>
        <w:szCs w:val="16"/>
      </w:rPr>
      <w:t xml:space="preserve"> </w:t>
    </w:r>
    <w:r w:rsidR="004278A3" w:rsidRPr="009151C7">
      <w:rPr>
        <w:rFonts w:ascii="Garamond" w:hAnsi="Garamond" w:cs="Arial"/>
        <w:i/>
        <w:iCs/>
        <w:color w:val="000000"/>
        <w:sz w:val="16"/>
        <w:szCs w:val="16"/>
      </w:rPr>
      <w:t xml:space="preserve">"Do your best to present yourself to God as one approved, a worker </w:t>
    </w:r>
  </w:p>
  <w:p w14:paraId="2B510505" w14:textId="0C94AF2D" w:rsidR="0012686A" w:rsidRPr="00450A0E" w:rsidRDefault="004278A3" w:rsidP="00450A0E">
    <w:pPr>
      <w:autoSpaceDE w:val="0"/>
      <w:autoSpaceDN w:val="0"/>
      <w:adjustRightInd w:val="0"/>
      <w:rPr>
        <w:rFonts w:ascii="Garamond" w:hAnsi="Garamond" w:cs="Arial"/>
        <w:i/>
        <w:iCs/>
        <w:color w:val="000000"/>
        <w:sz w:val="16"/>
        <w:szCs w:val="16"/>
      </w:rPr>
    </w:pPr>
    <w:r w:rsidRPr="009151C7">
      <w:rPr>
        <w:rFonts w:ascii="Garamond" w:hAnsi="Garamond" w:cs="Arial"/>
        <w:i/>
        <w:iCs/>
        <w:color w:val="000000"/>
        <w:sz w:val="16"/>
        <w:szCs w:val="16"/>
      </w:rPr>
      <w:t>who has no need to be ashamed, rightly handling the word of truth.</w:t>
    </w:r>
    <w:proofErr w:type="gramStart"/>
    <w:r w:rsidRPr="009151C7">
      <w:rPr>
        <w:rFonts w:ascii="Garamond" w:hAnsi="Garamond" w:cs="Arial"/>
        <w:i/>
        <w:iCs/>
        <w:color w:val="000000"/>
        <w:sz w:val="16"/>
        <w:szCs w:val="16"/>
      </w:rPr>
      <w:t>"</w:t>
    </w:r>
    <w:proofErr w:type="gramEnd"/>
    <w:r w:rsidR="00A74A8D">
      <w:rPr>
        <w:rFonts w:ascii="Garamond" w:hAnsi="Garamond" w:cs="Arial"/>
        <w:color w:val="000000"/>
        <w:sz w:val="16"/>
        <w:szCs w:val="16"/>
      </w:rPr>
      <w:t xml:space="preserve"> </w:t>
    </w:r>
    <w:r w:rsidRPr="009151C7">
      <w:rPr>
        <w:rFonts w:ascii="Garamond" w:hAnsi="Garamond" w:cs="Arial"/>
        <w:color w:val="000000"/>
        <w:sz w:val="16"/>
        <w:szCs w:val="16"/>
      </w:rPr>
      <w:t>(2 Timothy 2:15)</w:t>
    </w:r>
    <w:r w:rsidR="00DF70B3">
      <w:rPr>
        <w:rFonts w:ascii="Garamond" w:hAnsi="Garamond" w:cs="Arial"/>
        <w:color w:val="000000"/>
        <w:sz w:val="16"/>
        <w:szCs w:val="16"/>
      </w:rPr>
      <w:tab/>
    </w:r>
    <w:r w:rsidR="00DF70B3">
      <w:rPr>
        <w:rFonts w:ascii="Garamond" w:hAnsi="Garamond" w:cs="Arial"/>
        <w:color w:val="000000"/>
        <w:sz w:val="16"/>
        <w:szCs w:val="16"/>
      </w:rPr>
      <w:tab/>
    </w:r>
    <w:r w:rsidR="00DF70B3">
      <w:rPr>
        <w:rFonts w:ascii="Garamond" w:hAnsi="Garamond" w:cs="Arial"/>
        <w:color w:val="000000"/>
        <w:sz w:val="16"/>
        <w:szCs w:val="16"/>
      </w:rPr>
      <w:tab/>
    </w:r>
    <w:r w:rsidR="00DF70B3">
      <w:rPr>
        <w:rFonts w:ascii="Garamond" w:hAnsi="Garamond" w:cs="Arial"/>
        <w:color w:val="000000"/>
        <w:sz w:val="16"/>
        <w:szCs w:val="16"/>
      </w:rPr>
      <w:tab/>
    </w:r>
    <w:r w:rsidR="00DF70B3">
      <w:rPr>
        <w:rFonts w:ascii="Garamond" w:hAnsi="Garamond"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D19"/>
    <w:multiLevelType w:val="multilevel"/>
    <w:tmpl w:val="E5E0649C"/>
    <w:styleLink w:val="CurrentList4"/>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6146E26"/>
    <w:multiLevelType w:val="multilevel"/>
    <w:tmpl w:val="6FCA0504"/>
    <w:styleLink w:val="CurrentList2"/>
    <w:lvl w:ilvl="0">
      <w:start w:val="1"/>
      <w:numFmt w:val="bullet"/>
      <w:lvlText w:val=""/>
      <w:lvlJc w:val="left"/>
      <w:pPr>
        <w:ind w:left="810" w:hanging="360"/>
      </w:pPr>
      <w:rPr>
        <w:rFonts w:ascii="Symbol" w:hAnsi="Symbol"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F1D6EE6"/>
    <w:multiLevelType w:val="multilevel"/>
    <w:tmpl w:val="5C6620F6"/>
    <w:styleLink w:val="CurrentList3"/>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E3C1E4E"/>
    <w:multiLevelType w:val="hybridMultilevel"/>
    <w:tmpl w:val="EB689860"/>
    <w:lvl w:ilvl="0" w:tplc="B256006C">
      <w:start w:val="1"/>
      <w:numFmt w:val="bullet"/>
      <w:lvlText w:val=""/>
      <w:lvlJc w:val="left"/>
      <w:pPr>
        <w:ind w:left="810" w:hanging="360"/>
      </w:pPr>
      <w:rPr>
        <w:rFonts w:ascii="Symbol" w:hAnsi="Symbol" w:hint="default"/>
        <w:color w:val="auto"/>
        <w:sz w:val="16"/>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22572148"/>
    <w:multiLevelType w:val="multilevel"/>
    <w:tmpl w:val="EFE84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197154">
    <w:abstractNumId w:val="4"/>
  </w:num>
  <w:num w:numId="2" w16cid:durableId="125397502">
    <w:abstractNumId w:val="1"/>
  </w:num>
  <w:num w:numId="3" w16cid:durableId="882667918">
    <w:abstractNumId w:val="2"/>
  </w:num>
  <w:num w:numId="4" w16cid:durableId="160967364">
    <w:abstractNumId w:val="0"/>
  </w:num>
  <w:num w:numId="5" w16cid:durableId="16068887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B5"/>
    <w:rsid w:val="0000175D"/>
    <w:rsid w:val="00006C4D"/>
    <w:rsid w:val="000171DA"/>
    <w:rsid w:val="000179C8"/>
    <w:rsid w:val="00017CDC"/>
    <w:rsid w:val="000224E4"/>
    <w:rsid w:val="000269A5"/>
    <w:rsid w:val="00044AB8"/>
    <w:rsid w:val="00045B1C"/>
    <w:rsid w:val="00055EFF"/>
    <w:rsid w:val="00061264"/>
    <w:rsid w:val="00067AA9"/>
    <w:rsid w:val="0008299D"/>
    <w:rsid w:val="0009102E"/>
    <w:rsid w:val="000A0A31"/>
    <w:rsid w:val="000A3E99"/>
    <w:rsid w:val="000C401D"/>
    <w:rsid w:val="000C509F"/>
    <w:rsid w:val="000C7A67"/>
    <w:rsid w:val="000D01BC"/>
    <w:rsid w:val="000D0955"/>
    <w:rsid w:val="000D0AB2"/>
    <w:rsid w:val="000D0AC0"/>
    <w:rsid w:val="000D1BC7"/>
    <w:rsid w:val="000D35CB"/>
    <w:rsid w:val="000D78A5"/>
    <w:rsid w:val="000E083E"/>
    <w:rsid w:val="000E643A"/>
    <w:rsid w:val="00103A6D"/>
    <w:rsid w:val="00115E19"/>
    <w:rsid w:val="0012199A"/>
    <w:rsid w:val="00123EAB"/>
    <w:rsid w:val="0012686A"/>
    <w:rsid w:val="00131687"/>
    <w:rsid w:val="0013280E"/>
    <w:rsid w:val="00133A87"/>
    <w:rsid w:val="001358A3"/>
    <w:rsid w:val="0014059E"/>
    <w:rsid w:val="001439BB"/>
    <w:rsid w:val="00147036"/>
    <w:rsid w:val="0015043D"/>
    <w:rsid w:val="001563C2"/>
    <w:rsid w:val="00156B92"/>
    <w:rsid w:val="00157C9B"/>
    <w:rsid w:val="00157E15"/>
    <w:rsid w:val="00162049"/>
    <w:rsid w:val="0017166A"/>
    <w:rsid w:val="001752C4"/>
    <w:rsid w:val="00180296"/>
    <w:rsid w:val="00182732"/>
    <w:rsid w:val="00190867"/>
    <w:rsid w:val="00196E91"/>
    <w:rsid w:val="001970FD"/>
    <w:rsid w:val="001A149B"/>
    <w:rsid w:val="001B131B"/>
    <w:rsid w:val="001B268C"/>
    <w:rsid w:val="001B3A16"/>
    <w:rsid w:val="001C7007"/>
    <w:rsid w:val="001D2034"/>
    <w:rsid w:val="001E3E69"/>
    <w:rsid w:val="001E6689"/>
    <w:rsid w:val="001E7538"/>
    <w:rsid w:val="001F1858"/>
    <w:rsid w:val="001F79AC"/>
    <w:rsid w:val="00204E42"/>
    <w:rsid w:val="00230823"/>
    <w:rsid w:val="00230B8D"/>
    <w:rsid w:val="0023682F"/>
    <w:rsid w:val="00243372"/>
    <w:rsid w:val="00244A84"/>
    <w:rsid w:val="00246709"/>
    <w:rsid w:val="0025150E"/>
    <w:rsid w:val="00252309"/>
    <w:rsid w:val="00255919"/>
    <w:rsid w:val="00255B1F"/>
    <w:rsid w:val="00275C54"/>
    <w:rsid w:val="002912DA"/>
    <w:rsid w:val="0029493C"/>
    <w:rsid w:val="002A4450"/>
    <w:rsid w:val="002A5B9D"/>
    <w:rsid w:val="002A73C3"/>
    <w:rsid w:val="002B15C3"/>
    <w:rsid w:val="002B208F"/>
    <w:rsid w:val="002B2B9D"/>
    <w:rsid w:val="002B50DC"/>
    <w:rsid w:val="002C1F5D"/>
    <w:rsid w:val="002C26A1"/>
    <w:rsid w:val="002C71D0"/>
    <w:rsid w:val="002D5A5F"/>
    <w:rsid w:val="002E4097"/>
    <w:rsid w:val="002E553E"/>
    <w:rsid w:val="002E6641"/>
    <w:rsid w:val="002E7893"/>
    <w:rsid w:val="002F018F"/>
    <w:rsid w:val="002F3B73"/>
    <w:rsid w:val="002F7866"/>
    <w:rsid w:val="00304765"/>
    <w:rsid w:val="003112E2"/>
    <w:rsid w:val="00314AF6"/>
    <w:rsid w:val="003166A2"/>
    <w:rsid w:val="003208EC"/>
    <w:rsid w:val="00321812"/>
    <w:rsid w:val="003238A2"/>
    <w:rsid w:val="00324150"/>
    <w:rsid w:val="0032746A"/>
    <w:rsid w:val="00334385"/>
    <w:rsid w:val="0033685D"/>
    <w:rsid w:val="003401B5"/>
    <w:rsid w:val="003407B1"/>
    <w:rsid w:val="00342711"/>
    <w:rsid w:val="0034361E"/>
    <w:rsid w:val="0035350A"/>
    <w:rsid w:val="003559F1"/>
    <w:rsid w:val="00364470"/>
    <w:rsid w:val="00365989"/>
    <w:rsid w:val="003727F1"/>
    <w:rsid w:val="00380171"/>
    <w:rsid w:val="00380C03"/>
    <w:rsid w:val="00382485"/>
    <w:rsid w:val="003829CC"/>
    <w:rsid w:val="00382FCF"/>
    <w:rsid w:val="0038680B"/>
    <w:rsid w:val="003B7B32"/>
    <w:rsid w:val="003D00FB"/>
    <w:rsid w:val="003D082F"/>
    <w:rsid w:val="003D293C"/>
    <w:rsid w:val="003D3EA4"/>
    <w:rsid w:val="003E1A6A"/>
    <w:rsid w:val="003E67FE"/>
    <w:rsid w:val="003E74C9"/>
    <w:rsid w:val="003F0CB7"/>
    <w:rsid w:val="003F1191"/>
    <w:rsid w:val="003F19FF"/>
    <w:rsid w:val="003F47D6"/>
    <w:rsid w:val="003F566C"/>
    <w:rsid w:val="00404831"/>
    <w:rsid w:val="0041622C"/>
    <w:rsid w:val="004177FC"/>
    <w:rsid w:val="00417B49"/>
    <w:rsid w:val="004227D0"/>
    <w:rsid w:val="004278A3"/>
    <w:rsid w:val="0043085D"/>
    <w:rsid w:val="00436EFE"/>
    <w:rsid w:val="00440268"/>
    <w:rsid w:val="004414BE"/>
    <w:rsid w:val="00450A0E"/>
    <w:rsid w:val="00450A23"/>
    <w:rsid w:val="004546F1"/>
    <w:rsid w:val="00464038"/>
    <w:rsid w:val="00465B8F"/>
    <w:rsid w:val="00483412"/>
    <w:rsid w:val="00497090"/>
    <w:rsid w:val="00497B3D"/>
    <w:rsid w:val="004A387A"/>
    <w:rsid w:val="004A4F82"/>
    <w:rsid w:val="004B0EF4"/>
    <w:rsid w:val="004C71A9"/>
    <w:rsid w:val="004E1F6A"/>
    <w:rsid w:val="004E5FF1"/>
    <w:rsid w:val="004F191A"/>
    <w:rsid w:val="004F5AA2"/>
    <w:rsid w:val="004F68D9"/>
    <w:rsid w:val="00504C26"/>
    <w:rsid w:val="00516CF1"/>
    <w:rsid w:val="00517175"/>
    <w:rsid w:val="00520E33"/>
    <w:rsid w:val="00523BBA"/>
    <w:rsid w:val="00534155"/>
    <w:rsid w:val="00543D7D"/>
    <w:rsid w:val="0054636C"/>
    <w:rsid w:val="005476E8"/>
    <w:rsid w:val="00552FE7"/>
    <w:rsid w:val="00553823"/>
    <w:rsid w:val="00556017"/>
    <w:rsid w:val="00556B6B"/>
    <w:rsid w:val="00562841"/>
    <w:rsid w:val="005771AB"/>
    <w:rsid w:val="00577614"/>
    <w:rsid w:val="0058702D"/>
    <w:rsid w:val="005944B6"/>
    <w:rsid w:val="005A2227"/>
    <w:rsid w:val="005A4974"/>
    <w:rsid w:val="005A654C"/>
    <w:rsid w:val="005C12EF"/>
    <w:rsid w:val="005D0B78"/>
    <w:rsid w:val="005D251B"/>
    <w:rsid w:val="005D494D"/>
    <w:rsid w:val="005D4AE1"/>
    <w:rsid w:val="005D5484"/>
    <w:rsid w:val="005D722F"/>
    <w:rsid w:val="005E5402"/>
    <w:rsid w:val="005E6465"/>
    <w:rsid w:val="005E7B79"/>
    <w:rsid w:val="005E7CE5"/>
    <w:rsid w:val="005F1E8B"/>
    <w:rsid w:val="005F338A"/>
    <w:rsid w:val="00600D59"/>
    <w:rsid w:val="00614514"/>
    <w:rsid w:val="00617EDF"/>
    <w:rsid w:val="006215B5"/>
    <w:rsid w:val="0063069E"/>
    <w:rsid w:val="006309FA"/>
    <w:rsid w:val="00634893"/>
    <w:rsid w:val="006614D6"/>
    <w:rsid w:val="006820E7"/>
    <w:rsid w:val="00686493"/>
    <w:rsid w:val="00687CE3"/>
    <w:rsid w:val="00690573"/>
    <w:rsid w:val="006A1298"/>
    <w:rsid w:val="006B5508"/>
    <w:rsid w:val="006C197A"/>
    <w:rsid w:val="006C2A50"/>
    <w:rsid w:val="006C3DAA"/>
    <w:rsid w:val="006C49B8"/>
    <w:rsid w:val="006D0803"/>
    <w:rsid w:val="006D4598"/>
    <w:rsid w:val="006D6163"/>
    <w:rsid w:val="006F0F3D"/>
    <w:rsid w:val="006F7403"/>
    <w:rsid w:val="00703129"/>
    <w:rsid w:val="00703827"/>
    <w:rsid w:val="00710359"/>
    <w:rsid w:val="007104C6"/>
    <w:rsid w:val="0071755B"/>
    <w:rsid w:val="00722964"/>
    <w:rsid w:val="00722A66"/>
    <w:rsid w:val="0073358A"/>
    <w:rsid w:val="00740CDA"/>
    <w:rsid w:val="00743DCE"/>
    <w:rsid w:val="007529ED"/>
    <w:rsid w:val="007564D5"/>
    <w:rsid w:val="00757055"/>
    <w:rsid w:val="00760F36"/>
    <w:rsid w:val="00767135"/>
    <w:rsid w:val="00771CEB"/>
    <w:rsid w:val="00780390"/>
    <w:rsid w:val="007817D6"/>
    <w:rsid w:val="00786797"/>
    <w:rsid w:val="00786FCB"/>
    <w:rsid w:val="00787F8C"/>
    <w:rsid w:val="00793B64"/>
    <w:rsid w:val="007A0C33"/>
    <w:rsid w:val="007B1EA5"/>
    <w:rsid w:val="007C72D5"/>
    <w:rsid w:val="007D0189"/>
    <w:rsid w:val="007D26C4"/>
    <w:rsid w:val="007D512B"/>
    <w:rsid w:val="007E06B2"/>
    <w:rsid w:val="007E0716"/>
    <w:rsid w:val="007E56D6"/>
    <w:rsid w:val="007E59D4"/>
    <w:rsid w:val="007F1934"/>
    <w:rsid w:val="007F202F"/>
    <w:rsid w:val="007F4613"/>
    <w:rsid w:val="00813C35"/>
    <w:rsid w:val="00814A91"/>
    <w:rsid w:val="00814DA8"/>
    <w:rsid w:val="00834286"/>
    <w:rsid w:val="00836319"/>
    <w:rsid w:val="00840F38"/>
    <w:rsid w:val="00846118"/>
    <w:rsid w:val="00851CB5"/>
    <w:rsid w:val="00856E95"/>
    <w:rsid w:val="0085750B"/>
    <w:rsid w:val="00866950"/>
    <w:rsid w:val="008848D6"/>
    <w:rsid w:val="00887F58"/>
    <w:rsid w:val="00895947"/>
    <w:rsid w:val="00896E44"/>
    <w:rsid w:val="008B1451"/>
    <w:rsid w:val="008B6F83"/>
    <w:rsid w:val="008D57E3"/>
    <w:rsid w:val="008D686B"/>
    <w:rsid w:val="008E4518"/>
    <w:rsid w:val="008F3CFC"/>
    <w:rsid w:val="008F748F"/>
    <w:rsid w:val="009151C7"/>
    <w:rsid w:val="00923220"/>
    <w:rsid w:val="009306E6"/>
    <w:rsid w:val="00931654"/>
    <w:rsid w:val="0094744F"/>
    <w:rsid w:val="00964312"/>
    <w:rsid w:val="00964FEB"/>
    <w:rsid w:val="0096598B"/>
    <w:rsid w:val="00974AFA"/>
    <w:rsid w:val="009949AD"/>
    <w:rsid w:val="0099673D"/>
    <w:rsid w:val="009A5D7E"/>
    <w:rsid w:val="009A6630"/>
    <w:rsid w:val="009A7D21"/>
    <w:rsid w:val="009B470E"/>
    <w:rsid w:val="009B611A"/>
    <w:rsid w:val="009C0342"/>
    <w:rsid w:val="009C6B09"/>
    <w:rsid w:val="009E3A23"/>
    <w:rsid w:val="009E6B4F"/>
    <w:rsid w:val="009F2780"/>
    <w:rsid w:val="00A03657"/>
    <w:rsid w:val="00A04007"/>
    <w:rsid w:val="00A04EAC"/>
    <w:rsid w:val="00A13889"/>
    <w:rsid w:val="00A2070D"/>
    <w:rsid w:val="00A2182B"/>
    <w:rsid w:val="00A23A63"/>
    <w:rsid w:val="00A31805"/>
    <w:rsid w:val="00A47BE6"/>
    <w:rsid w:val="00A50533"/>
    <w:rsid w:val="00A6282E"/>
    <w:rsid w:val="00A6537E"/>
    <w:rsid w:val="00A66D09"/>
    <w:rsid w:val="00A74A8D"/>
    <w:rsid w:val="00A74AF6"/>
    <w:rsid w:val="00A8053D"/>
    <w:rsid w:val="00A857D1"/>
    <w:rsid w:val="00A90C38"/>
    <w:rsid w:val="00A97CCD"/>
    <w:rsid w:val="00AA265C"/>
    <w:rsid w:val="00AB042A"/>
    <w:rsid w:val="00AB17DE"/>
    <w:rsid w:val="00AC0177"/>
    <w:rsid w:val="00AC23A5"/>
    <w:rsid w:val="00AC4718"/>
    <w:rsid w:val="00AC72DB"/>
    <w:rsid w:val="00AD1E1B"/>
    <w:rsid w:val="00AD63D4"/>
    <w:rsid w:val="00AD6BDA"/>
    <w:rsid w:val="00AE2295"/>
    <w:rsid w:val="00AF2A15"/>
    <w:rsid w:val="00AF38C8"/>
    <w:rsid w:val="00AF3BFA"/>
    <w:rsid w:val="00AF3E3C"/>
    <w:rsid w:val="00AF55E1"/>
    <w:rsid w:val="00B00400"/>
    <w:rsid w:val="00B05530"/>
    <w:rsid w:val="00B102EF"/>
    <w:rsid w:val="00B10630"/>
    <w:rsid w:val="00B14732"/>
    <w:rsid w:val="00B26023"/>
    <w:rsid w:val="00B32742"/>
    <w:rsid w:val="00B33E9C"/>
    <w:rsid w:val="00B35BD7"/>
    <w:rsid w:val="00B37134"/>
    <w:rsid w:val="00B52EBB"/>
    <w:rsid w:val="00B66FB1"/>
    <w:rsid w:val="00B81422"/>
    <w:rsid w:val="00B8162B"/>
    <w:rsid w:val="00B93F8B"/>
    <w:rsid w:val="00BA0449"/>
    <w:rsid w:val="00BA0B30"/>
    <w:rsid w:val="00BB0FC3"/>
    <w:rsid w:val="00BB1165"/>
    <w:rsid w:val="00BB2C2D"/>
    <w:rsid w:val="00BB46BC"/>
    <w:rsid w:val="00BB7FCD"/>
    <w:rsid w:val="00BC4624"/>
    <w:rsid w:val="00BD3C78"/>
    <w:rsid w:val="00BD715C"/>
    <w:rsid w:val="00BE4850"/>
    <w:rsid w:val="00BF36D2"/>
    <w:rsid w:val="00BF4690"/>
    <w:rsid w:val="00BF55B9"/>
    <w:rsid w:val="00C01C5D"/>
    <w:rsid w:val="00C12084"/>
    <w:rsid w:val="00C14326"/>
    <w:rsid w:val="00C15E17"/>
    <w:rsid w:val="00C2277F"/>
    <w:rsid w:val="00C22A26"/>
    <w:rsid w:val="00C27040"/>
    <w:rsid w:val="00C43305"/>
    <w:rsid w:val="00C44520"/>
    <w:rsid w:val="00C474D6"/>
    <w:rsid w:val="00C5169B"/>
    <w:rsid w:val="00C57AB3"/>
    <w:rsid w:val="00C61901"/>
    <w:rsid w:val="00C83424"/>
    <w:rsid w:val="00C83F51"/>
    <w:rsid w:val="00C86259"/>
    <w:rsid w:val="00C91FCC"/>
    <w:rsid w:val="00C96100"/>
    <w:rsid w:val="00CA023A"/>
    <w:rsid w:val="00CA0B96"/>
    <w:rsid w:val="00CB547D"/>
    <w:rsid w:val="00CC2C8B"/>
    <w:rsid w:val="00CC7896"/>
    <w:rsid w:val="00CD0984"/>
    <w:rsid w:val="00CD0FA3"/>
    <w:rsid w:val="00CE2E59"/>
    <w:rsid w:val="00CF7580"/>
    <w:rsid w:val="00D02B4E"/>
    <w:rsid w:val="00D07B27"/>
    <w:rsid w:val="00D07EDD"/>
    <w:rsid w:val="00D14ED0"/>
    <w:rsid w:val="00D277F0"/>
    <w:rsid w:val="00D27F0C"/>
    <w:rsid w:val="00D34516"/>
    <w:rsid w:val="00D37450"/>
    <w:rsid w:val="00D42161"/>
    <w:rsid w:val="00D4274A"/>
    <w:rsid w:val="00D44DF2"/>
    <w:rsid w:val="00D533E3"/>
    <w:rsid w:val="00D54684"/>
    <w:rsid w:val="00D55A23"/>
    <w:rsid w:val="00D653D9"/>
    <w:rsid w:val="00D65A16"/>
    <w:rsid w:val="00D73860"/>
    <w:rsid w:val="00D7507C"/>
    <w:rsid w:val="00D771F6"/>
    <w:rsid w:val="00D92EC8"/>
    <w:rsid w:val="00D94BE9"/>
    <w:rsid w:val="00D9525C"/>
    <w:rsid w:val="00DA1148"/>
    <w:rsid w:val="00DA5E7F"/>
    <w:rsid w:val="00DA5FEE"/>
    <w:rsid w:val="00DB1FF2"/>
    <w:rsid w:val="00DC17BC"/>
    <w:rsid w:val="00DC3086"/>
    <w:rsid w:val="00DC5BEA"/>
    <w:rsid w:val="00DD1A56"/>
    <w:rsid w:val="00DD30AE"/>
    <w:rsid w:val="00DD6E09"/>
    <w:rsid w:val="00DE3584"/>
    <w:rsid w:val="00DE6867"/>
    <w:rsid w:val="00DF03FE"/>
    <w:rsid w:val="00DF0A17"/>
    <w:rsid w:val="00DF6E7D"/>
    <w:rsid w:val="00DF70B3"/>
    <w:rsid w:val="00E053DB"/>
    <w:rsid w:val="00E2352D"/>
    <w:rsid w:val="00E32F02"/>
    <w:rsid w:val="00E37ED6"/>
    <w:rsid w:val="00E43140"/>
    <w:rsid w:val="00E4416B"/>
    <w:rsid w:val="00E44270"/>
    <w:rsid w:val="00E5092F"/>
    <w:rsid w:val="00E54734"/>
    <w:rsid w:val="00E5561C"/>
    <w:rsid w:val="00E63D25"/>
    <w:rsid w:val="00E664BC"/>
    <w:rsid w:val="00E70AC5"/>
    <w:rsid w:val="00E8639C"/>
    <w:rsid w:val="00E86D6D"/>
    <w:rsid w:val="00E91D69"/>
    <w:rsid w:val="00E96530"/>
    <w:rsid w:val="00EA67F9"/>
    <w:rsid w:val="00EA7B07"/>
    <w:rsid w:val="00EB0B11"/>
    <w:rsid w:val="00EB1B0A"/>
    <w:rsid w:val="00EB6880"/>
    <w:rsid w:val="00EC1367"/>
    <w:rsid w:val="00ED4EA6"/>
    <w:rsid w:val="00ED617E"/>
    <w:rsid w:val="00EE601F"/>
    <w:rsid w:val="00EF3113"/>
    <w:rsid w:val="00F03277"/>
    <w:rsid w:val="00F14437"/>
    <w:rsid w:val="00F14692"/>
    <w:rsid w:val="00F17165"/>
    <w:rsid w:val="00F2720E"/>
    <w:rsid w:val="00F30265"/>
    <w:rsid w:val="00F336BF"/>
    <w:rsid w:val="00F33D30"/>
    <w:rsid w:val="00F42D9E"/>
    <w:rsid w:val="00F50207"/>
    <w:rsid w:val="00F50860"/>
    <w:rsid w:val="00F53D18"/>
    <w:rsid w:val="00F615CF"/>
    <w:rsid w:val="00F64041"/>
    <w:rsid w:val="00F75573"/>
    <w:rsid w:val="00F7778F"/>
    <w:rsid w:val="00F80A26"/>
    <w:rsid w:val="00F84AE3"/>
    <w:rsid w:val="00F852F4"/>
    <w:rsid w:val="00F94B9D"/>
    <w:rsid w:val="00FA0C6D"/>
    <w:rsid w:val="00FB1C93"/>
    <w:rsid w:val="00FB38E2"/>
    <w:rsid w:val="00FC2C17"/>
    <w:rsid w:val="00FC6B56"/>
    <w:rsid w:val="00FD5EBE"/>
    <w:rsid w:val="00FD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AF3"/>
  <w15:chartTrackingRefBased/>
  <w15:docId w15:val="{A844CD30-9B12-2C4D-AA29-C36234E3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B5"/>
    <w:pPr>
      <w:ind w:left="720"/>
      <w:contextualSpacing/>
    </w:pPr>
  </w:style>
  <w:style w:type="character" w:styleId="Hyperlink">
    <w:name w:val="Hyperlink"/>
    <w:basedOn w:val="DefaultParagraphFont"/>
    <w:uiPriority w:val="99"/>
    <w:unhideWhenUsed/>
    <w:rsid w:val="0015043D"/>
    <w:rPr>
      <w:color w:val="0563C1" w:themeColor="hyperlink"/>
      <w:u w:val="single"/>
    </w:rPr>
  </w:style>
  <w:style w:type="character" w:styleId="UnresolvedMention">
    <w:name w:val="Unresolved Mention"/>
    <w:basedOn w:val="DefaultParagraphFont"/>
    <w:uiPriority w:val="99"/>
    <w:semiHidden/>
    <w:unhideWhenUsed/>
    <w:rsid w:val="0015043D"/>
    <w:rPr>
      <w:color w:val="605E5C"/>
      <w:shd w:val="clear" w:color="auto" w:fill="E1DFDD"/>
    </w:rPr>
  </w:style>
  <w:style w:type="character" w:styleId="FollowedHyperlink">
    <w:name w:val="FollowedHyperlink"/>
    <w:basedOn w:val="DefaultParagraphFont"/>
    <w:uiPriority w:val="99"/>
    <w:semiHidden/>
    <w:unhideWhenUsed/>
    <w:rsid w:val="0015043D"/>
    <w:rPr>
      <w:color w:val="954F72" w:themeColor="followedHyperlink"/>
      <w:u w:val="single"/>
    </w:rPr>
  </w:style>
  <w:style w:type="numbering" w:customStyle="1" w:styleId="CurrentList1">
    <w:name w:val="Current List1"/>
    <w:uiPriority w:val="99"/>
    <w:rsid w:val="00552FE7"/>
    <w:pPr>
      <w:numPr>
        <w:numId w:val="1"/>
      </w:numPr>
    </w:pPr>
  </w:style>
  <w:style w:type="paragraph" w:styleId="Header">
    <w:name w:val="header"/>
    <w:basedOn w:val="Normal"/>
    <w:link w:val="HeaderChar"/>
    <w:uiPriority w:val="99"/>
    <w:unhideWhenUsed/>
    <w:rsid w:val="0012686A"/>
    <w:pPr>
      <w:tabs>
        <w:tab w:val="center" w:pos="4680"/>
        <w:tab w:val="right" w:pos="9360"/>
      </w:tabs>
    </w:pPr>
  </w:style>
  <w:style w:type="character" w:customStyle="1" w:styleId="HeaderChar">
    <w:name w:val="Header Char"/>
    <w:basedOn w:val="DefaultParagraphFont"/>
    <w:link w:val="Header"/>
    <w:uiPriority w:val="99"/>
    <w:rsid w:val="0012686A"/>
  </w:style>
  <w:style w:type="paragraph" w:styleId="Footer">
    <w:name w:val="footer"/>
    <w:basedOn w:val="Normal"/>
    <w:link w:val="FooterChar"/>
    <w:uiPriority w:val="99"/>
    <w:unhideWhenUsed/>
    <w:rsid w:val="0012686A"/>
    <w:pPr>
      <w:tabs>
        <w:tab w:val="center" w:pos="4680"/>
        <w:tab w:val="right" w:pos="9360"/>
      </w:tabs>
    </w:pPr>
  </w:style>
  <w:style w:type="character" w:customStyle="1" w:styleId="FooterChar">
    <w:name w:val="Footer Char"/>
    <w:basedOn w:val="DefaultParagraphFont"/>
    <w:link w:val="Footer"/>
    <w:uiPriority w:val="99"/>
    <w:rsid w:val="0012686A"/>
  </w:style>
  <w:style w:type="table" w:styleId="TableGrid">
    <w:name w:val="Table Grid"/>
    <w:basedOn w:val="TableNormal"/>
    <w:uiPriority w:val="39"/>
    <w:rsid w:val="006F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382485"/>
    <w:pPr>
      <w:numPr>
        <w:numId w:val="2"/>
      </w:numPr>
    </w:pPr>
  </w:style>
  <w:style w:type="numbering" w:customStyle="1" w:styleId="CurrentList3">
    <w:name w:val="Current List3"/>
    <w:uiPriority w:val="99"/>
    <w:rsid w:val="00382485"/>
    <w:pPr>
      <w:numPr>
        <w:numId w:val="3"/>
      </w:numPr>
    </w:pPr>
  </w:style>
  <w:style w:type="numbering" w:customStyle="1" w:styleId="CurrentList4">
    <w:name w:val="Current List4"/>
    <w:uiPriority w:val="99"/>
    <w:rsid w:val="0038248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995">
      <w:bodyDiv w:val="1"/>
      <w:marLeft w:val="0"/>
      <w:marRight w:val="0"/>
      <w:marTop w:val="0"/>
      <w:marBottom w:val="0"/>
      <w:divBdr>
        <w:top w:val="none" w:sz="0" w:space="0" w:color="auto"/>
        <w:left w:val="none" w:sz="0" w:space="0" w:color="auto"/>
        <w:bottom w:val="none" w:sz="0" w:space="0" w:color="auto"/>
        <w:right w:val="none" w:sz="0" w:space="0" w:color="auto"/>
      </w:divBdr>
    </w:div>
    <w:div w:id="155801147">
      <w:bodyDiv w:val="1"/>
      <w:marLeft w:val="0"/>
      <w:marRight w:val="0"/>
      <w:marTop w:val="0"/>
      <w:marBottom w:val="0"/>
      <w:divBdr>
        <w:top w:val="none" w:sz="0" w:space="0" w:color="auto"/>
        <w:left w:val="none" w:sz="0" w:space="0" w:color="auto"/>
        <w:bottom w:val="none" w:sz="0" w:space="0" w:color="auto"/>
        <w:right w:val="none" w:sz="0" w:space="0" w:color="auto"/>
      </w:divBdr>
    </w:div>
    <w:div w:id="271473352">
      <w:bodyDiv w:val="1"/>
      <w:marLeft w:val="0"/>
      <w:marRight w:val="0"/>
      <w:marTop w:val="0"/>
      <w:marBottom w:val="0"/>
      <w:divBdr>
        <w:top w:val="none" w:sz="0" w:space="0" w:color="auto"/>
        <w:left w:val="none" w:sz="0" w:space="0" w:color="auto"/>
        <w:bottom w:val="none" w:sz="0" w:space="0" w:color="auto"/>
        <w:right w:val="none" w:sz="0" w:space="0" w:color="auto"/>
      </w:divBdr>
    </w:div>
    <w:div w:id="314771458">
      <w:bodyDiv w:val="1"/>
      <w:marLeft w:val="0"/>
      <w:marRight w:val="0"/>
      <w:marTop w:val="0"/>
      <w:marBottom w:val="0"/>
      <w:divBdr>
        <w:top w:val="none" w:sz="0" w:space="0" w:color="auto"/>
        <w:left w:val="none" w:sz="0" w:space="0" w:color="auto"/>
        <w:bottom w:val="none" w:sz="0" w:space="0" w:color="auto"/>
        <w:right w:val="none" w:sz="0" w:space="0" w:color="auto"/>
      </w:divBdr>
    </w:div>
    <w:div w:id="487401652">
      <w:bodyDiv w:val="1"/>
      <w:marLeft w:val="0"/>
      <w:marRight w:val="0"/>
      <w:marTop w:val="0"/>
      <w:marBottom w:val="0"/>
      <w:divBdr>
        <w:top w:val="none" w:sz="0" w:space="0" w:color="auto"/>
        <w:left w:val="none" w:sz="0" w:space="0" w:color="auto"/>
        <w:bottom w:val="none" w:sz="0" w:space="0" w:color="auto"/>
        <w:right w:val="none" w:sz="0" w:space="0" w:color="auto"/>
      </w:divBdr>
    </w:div>
    <w:div w:id="495805765">
      <w:bodyDiv w:val="1"/>
      <w:marLeft w:val="0"/>
      <w:marRight w:val="0"/>
      <w:marTop w:val="0"/>
      <w:marBottom w:val="0"/>
      <w:divBdr>
        <w:top w:val="none" w:sz="0" w:space="0" w:color="auto"/>
        <w:left w:val="none" w:sz="0" w:space="0" w:color="auto"/>
        <w:bottom w:val="none" w:sz="0" w:space="0" w:color="auto"/>
        <w:right w:val="none" w:sz="0" w:space="0" w:color="auto"/>
      </w:divBdr>
    </w:div>
    <w:div w:id="759637826">
      <w:bodyDiv w:val="1"/>
      <w:marLeft w:val="0"/>
      <w:marRight w:val="0"/>
      <w:marTop w:val="0"/>
      <w:marBottom w:val="0"/>
      <w:divBdr>
        <w:top w:val="none" w:sz="0" w:space="0" w:color="auto"/>
        <w:left w:val="none" w:sz="0" w:space="0" w:color="auto"/>
        <w:bottom w:val="none" w:sz="0" w:space="0" w:color="auto"/>
        <w:right w:val="none" w:sz="0" w:space="0" w:color="auto"/>
      </w:divBdr>
    </w:div>
    <w:div w:id="1148202320">
      <w:bodyDiv w:val="1"/>
      <w:marLeft w:val="0"/>
      <w:marRight w:val="0"/>
      <w:marTop w:val="0"/>
      <w:marBottom w:val="0"/>
      <w:divBdr>
        <w:top w:val="none" w:sz="0" w:space="0" w:color="auto"/>
        <w:left w:val="none" w:sz="0" w:space="0" w:color="auto"/>
        <w:bottom w:val="none" w:sz="0" w:space="0" w:color="auto"/>
        <w:right w:val="none" w:sz="0" w:space="0" w:color="auto"/>
      </w:divBdr>
    </w:div>
    <w:div w:id="1150175658">
      <w:bodyDiv w:val="1"/>
      <w:marLeft w:val="0"/>
      <w:marRight w:val="0"/>
      <w:marTop w:val="0"/>
      <w:marBottom w:val="0"/>
      <w:divBdr>
        <w:top w:val="none" w:sz="0" w:space="0" w:color="auto"/>
        <w:left w:val="none" w:sz="0" w:space="0" w:color="auto"/>
        <w:bottom w:val="none" w:sz="0" w:space="0" w:color="auto"/>
        <w:right w:val="none" w:sz="0" w:space="0" w:color="auto"/>
      </w:divBdr>
    </w:div>
    <w:div w:id="1152671358">
      <w:bodyDiv w:val="1"/>
      <w:marLeft w:val="0"/>
      <w:marRight w:val="0"/>
      <w:marTop w:val="0"/>
      <w:marBottom w:val="0"/>
      <w:divBdr>
        <w:top w:val="none" w:sz="0" w:space="0" w:color="auto"/>
        <w:left w:val="none" w:sz="0" w:space="0" w:color="auto"/>
        <w:bottom w:val="none" w:sz="0" w:space="0" w:color="auto"/>
        <w:right w:val="none" w:sz="0" w:space="0" w:color="auto"/>
      </w:divBdr>
    </w:div>
    <w:div w:id="1178081029">
      <w:bodyDiv w:val="1"/>
      <w:marLeft w:val="0"/>
      <w:marRight w:val="0"/>
      <w:marTop w:val="0"/>
      <w:marBottom w:val="0"/>
      <w:divBdr>
        <w:top w:val="none" w:sz="0" w:space="0" w:color="auto"/>
        <w:left w:val="none" w:sz="0" w:space="0" w:color="auto"/>
        <w:bottom w:val="none" w:sz="0" w:space="0" w:color="auto"/>
        <w:right w:val="none" w:sz="0" w:space="0" w:color="auto"/>
      </w:divBdr>
    </w:div>
    <w:div w:id="1215656809">
      <w:bodyDiv w:val="1"/>
      <w:marLeft w:val="0"/>
      <w:marRight w:val="0"/>
      <w:marTop w:val="0"/>
      <w:marBottom w:val="0"/>
      <w:divBdr>
        <w:top w:val="none" w:sz="0" w:space="0" w:color="auto"/>
        <w:left w:val="none" w:sz="0" w:space="0" w:color="auto"/>
        <w:bottom w:val="none" w:sz="0" w:space="0" w:color="auto"/>
        <w:right w:val="none" w:sz="0" w:space="0" w:color="auto"/>
      </w:divBdr>
    </w:div>
    <w:div w:id="1237789946">
      <w:bodyDiv w:val="1"/>
      <w:marLeft w:val="0"/>
      <w:marRight w:val="0"/>
      <w:marTop w:val="0"/>
      <w:marBottom w:val="0"/>
      <w:divBdr>
        <w:top w:val="none" w:sz="0" w:space="0" w:color="auto"/>
        <w:left w:val="none" w:sz="0" w:space="0" w:color="auto"/>
        <w:bottom w:val="none" w:sz="0" w:space="0" w:color="auto"/>
        <w:right w:val="none" w:sz="0" w:space="0" w:color="auto"/>
      </w:divBdr>
      <w:divsChild>
        <w:div w:id="1501430455">
          <w:marLeft w:val="0"/>
          <w:marRight w:val="0"/>
          <w:marTop w:val="0"/>
          <w:marBottom w:val="0"/>
          <w:divBdr>
            <w:top w:val="none" w:sz="0" w:space="0" w:color="auto"/>
            <w:left w:val="none" w:sz="0" w:space="0" w:color="auto"/>
            <w:bottom w:val="none" w:sz="0" w:space="0" w:color="auto"/>
            <w:right w:val="none" w:sz="0" w:space="0" w:color="auto"/>
          </w:divBdr>
        </w:div>
        <w:div w:id="1017804013">
          <w:marLeft w:val="0"/>
          <w:marRight w:val="0"/>
          <w:marTop w:val="0"/>
          <w:marBottom w:val="0"/>
          <w:divBdr>
            <w:top w:val="none" w:sz="0" w:space="0" w:color="auto"/>
            <w:left w:val="none" w:sz="0" w:space="0" w:color="auto"/>
            <w:bottom w:val="none" w:sz="0" w:space="0" w:color="auto"/>
            <w:right w:val="none" w:sz="0" w:space="0" w:color="auto"/>
          </w:divBdr>
        </w:div>
      </w:divsChild>
    </w:div>
    <w:div w:id="1311059019">
      <w:bodyDiv w:val="1"/>
      <w:marLeft w:val="0"/>
      <w:marRight w:val="0"/>
      <w:marTop w:val="0"/>
      <w:marBottom w:val="0"/>
      <w:divBdr>
        <w:top w:val="none" w:sz="0" w:space="0" w:color="auto"/>
        <w:left w:val="none" w:sz="0" w:space="0" w:color="auto"/>
        <w:bottom w:val="none" w:sz="0" w:space="0" w:color="auto"/>
        <w:right w:val="none" w:sz="0" w:space="0" w:color="auto"/>
      </w:divBdr>
    </w:div>
    <w:div w:id="1476095744">
      <w:bodyDiv w:val="1"/>
      <w:marLeft w:val="0"/>
      <w:marRight w:val="0"/>
      <w:marTop w:val="0"/>
      <w:marBottom w:val="0"/>
      <w:divBdr>
        <w:top w:val="none" w:sz="0" w:space="0" w:color="auto"/>
        <w:left w:val="none" w:sz="0" w:space="0" w:color="auto"/>
        <w:bottom w:val="none" w:sz="0" w:space="0" w:color="auto"/>
        <w:right w:val="none" w:sz="0" w:space="0" w:color="auto"/>
      </w:divBdr>
    </w:div>
    <w:div w:id="1542548247">
      <w:bodyDiv w:val="1"/>
      <w:marLeft w:val="0"/>
      <w:marRight w:val="0"/>
      <w:marTop w:val="0"/>
      <w:marBottom w:val="0"/>
      <w:divBdr>
        <w:top w:val="none" w:sz="0" w:space="0" w:color="auto"/>
        <w:left w:val="none" w:sz="0" w:space="0" w:color="auto"/>
        <w:bottom w:val="none" w:sz="0" w:space="0" w:color="auto"/>
        <w:right w:val="none" w:sz="0" w:space="0" w:color="auto"/>
      </w:divBdr>
    </w:div>
    <w:div w:id="1826781305">
      <w:bodyDiv w:val="1"/>
      <w:marLeft w:val="0"/>
      <w:marRight w:val="0"/>
      <w:marTop w:val="0"/>
      <w:marBottom w:val="0"/>
      <w:divBdr>
        <w:top w:val="none" w:sz="0" w:space="0" w:color="auto"/>
        <w:left w:val="none" w:sz="0" w:space="0" w:color="auto"/>
        <w:bottom w:val="none" w:sz="0" w:space="0" w:color="auto"/>
        <w:right w:val="none" w:sz="0" w:space="0" w:color="auto"/>
      </w:divBdr>
    </w:div>
    <w:div w:id="21317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C8B3F4-DEF3-D047-80CE-61FC0CD5212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91</TotalTime>
  <Pages>1</Pages>
  <Words>367</Words>
  <Characters>2313</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Hope Rescue, Inc.</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Scott</dc:creator>
  <cp:keywords/>
  <dc:description/>
  <cp:lastModifiedBy>Tim Scott</cp:lastModifiedBy>
  <cp:revision>10</cp:revision>
  <cp:lastPrinted>2022-03-16T16:32:00Z</cp:lastPrinted>
  <dcterms:created xsi:type="dcterms:W3CDTF">2022-04-27T12:49:00Z</dcterms:created>
  <dcterms:modified xsi:type="dcterms:W3CDTF">2022-05-04T14:26:00Z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documentId_7135</vt:lpwstr>
  </property>
  <property fmtid="{D5CDD505-2E9C-101B-9397-08002B2CF9AE}" pid="3" name="grammarly_documentContext">
    <vt:lpwstr>{"goals":[],"domain":"general","emotions":[],"dialect":"american"}</vt:lpwstr>
  </property>
</Properties>
</file>